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A7A" w:rsidRDefault="00DD20EE">
      <w:r>
        <w:rPr>
          <w:noProof/>
        </w:rPr>
        <w:pict>
          <v:shapetype id="_x0000_t202" coordsize="21600,21600" o:spt="202" path="m,l,21600r21600,l21600,xe">
            <v:stroke joinstyle="miter"/>
            <v:path gradientshapeok="t" o:connecttype="rect"/>
          </v:shapetype>
          <v:shape id="_x0000_s1026" type="#_x0000_t202" style="position:absolute;margin-left:234pt;margin-top:17.85pt;width:270pt;height:90.15pt;z-index:251657728" stroked="f">
            <v:textbox>
              <w:txbxContent>
                <w:p w:rsidR="0073331A" w:rsidRDefault="0073331A">
                  <w:pPr>
                    <w:jc w:val="right"/>
                    <w:rPr>
                      <w:rFonts w:cs="Arial"/>
                      <w:sz w:val="20"/>
                    </w:rPr>
                  </w:pPr>
                  <w:r>
                    <w:rPr>
                      <w:rFonts w:cs="Arial"/>
                      <w:b/>
                      <w:sz w:val="20"/>
                    </w:rPr>
                    <w:t>U</w:t>
                  </w:r>
                  <w:r>
                    <w:rPr>
                      <w:rFonts w:cs="Arial"/>
                      <w:sz w:val="20"/>
                    </w:rPr>
                    <w:t xml:space="preserve">ngdommens </w:t>
                  </w:r>
                  <w:r>
                    <w:rPr>
                      <w:rFonts w:cs="Arial"/>
                      <w:b/>
                      <w:sz w:val="20"/>
                    </w:rPr>
                    <w:t>U</w:t>
                  </w:r>
                  <w:r>
                    <w:rPr>
                      <w:rFonts w:cs="Arial"/>
                      <w:sz w:val="20"/>
                    </w:rPr>
                    <w:t xml:space="preserve">ddannelsesvejledning </w:t>
                  </w:r>
                </w:p>
                <w:p w:rsidR="0073331A" w:rsidRDefault="0073331A">
                  <w:pPr>
                    <w:jc w:val="right"/>
                    <w:rPr>
                      <w:rFonts w:cs="Arial"/>
                      <w:sz w:val="20"/>
                    </w:rPr>
                  </w:pPr>
                  <w:r>
                    <w:rPr>
                      <w:rFonts w:cs="Arial"/>
                      <w:sz w:val="20"/>
                    </w:rPr>
                    <w:t>Nørreport-centret</w:t>
                  </w:r>
                </w:p>
                <w:p w:rsidR="0073331A" w:rsidRDefault="0073331A">
                  <w:pPr>
                    <w:jc w:val="right"/>
                    <w:rPr>
                      <w:rFonts w:cs="Arial"/>
                      <w:sz w:val="20"/>
                    </w:rPr>
                  </w:pPr>
                  <w:r>
                    <w:rPr>
                      <w:rFonts w:cs="Arial"/>
                      <w:sz w:val="20"/>
                    </w:rPr>
                    <w:t>Nørregade 58, 2. sal</w:t>
                  </w:r>
                </w:p>
                <w:p w:rsidR="0073331A" w:rsidRDefault="0073331A">
                  <w:pPr>
                    <w:jc w:val="right"/>
                    <w:rPr>
                      <w:rFonts w:cs="Arial"/>
                    </w:rPr>
                  </w:pPr>
                  <w:r>
                    <w:rPr>
                      <w:rFonts w:cs="Arial"/>
                      <w:sz w:val="20"/>
                    </w:rPr>
                    <w:t>7500 Holstebro</w:t>
                  </w:r>
                </w:p>
                <w:p w:rsidR="0073331A" w:rsidRDefault="0073331A">
                  <w:pPr>
                    <w:jc w:val="right"/>
                    <w:rPr>
                      <w:rFonts w:cs="Arial"/>
                      <w:sz w:val="20"/>
                      <w:lang w:val="en-US"/>
                    </w:rPr>
                  </w:pPr>
                  <w:r>
                    <w:rPr>
                      <w:rFonts w:cs="Arial"/>
                      <w:sz w:val="20"/>
                      <w:lang w:val="en-US"/>
                    </w:rPr>
                    <w:t xml:space="preserve">Tlf.  9664 3040 </w:t>
                  </w:r>
                </w:p>
                <w:p w:rsidR="0073331A" w:rsidRDefault="0073331A">
                  <w:pPr>
                    <w:jc w:val="right"/>
                    <w:rPr>
                      <w:rFonts w:cs="Arial"/>
                      <w:sz w:val="20"/>
                      <w:szCs w:val="20"/>
                      <w:lang w:val="en-US"/>
                    </w:rPr>
                  </w:pPr>
                  <w:r>
                    <w:rPr>
                      <w:rFonts w:cs="Arial"/>
                      <w:sz w:val="20"/>
                      <w:szCs w:val="20"/>
                      <w:lang w:val="en-US"/>
                    </w:rPr>
                    <w:t>Fax 9664 3042</w:t>
                  </w:r>
                </w:p>
                <w:p w:rsidR="0073331A" w:rsidRDefault="0073331A">
                  <w:pPr>
                    <w:jc w:val="right"/>
                    <w:rPr>
                      <w:rFonts w:cs="Arial"/>
                      <w:sz w:val="20"/>
                      <w:szCs w:val="20"/>
                      <w:lang w:val="en-US"/>
                    </w:rPr>
                  </w:pPr>
                  <w:r>
                    <w:rPr>
                      <w:rFonts w:cs="Arial"/>
                      <w:sz w:val="20"/>
                      <w:szCs w:val="20"/>
                      <w:lang w:val="en-US"/>
                    </w:rPr>
                    <w:t>www.uu-nordvestjylland.dk</w:t>
                  </w:r>
                </w:p>
                <w:p w:rsidR="0073331A" w:rsidRDefault="0073331A">
                  <w:pPr>
                    <w:jc w:val="right"/>
                    <w:rPr>
                      <w:lang w:val="en-US"/>
                    </w:rPr>
                  </w:pPr>
                </w:p>
                <w:p w:rsidR="0073331A" w:rsidRDefault="0073331A">
                  <w:pPr>
                    <w:jc w:val="right"/>
                    <w:rPr>
                      <w:lang w:val="en-US"/>
                    </w:rPr>
                  </w:pPr>
                </w:p>
              </w:txbxContent>
            </v:textbox>
          </v:shape>
        </w:pict>
      </w:r>
      <w:r w:rsidR="00A32362">
        <w:rPr>
          <w:noProof/>
        </w:rPr>
        <w:drawing>
          <wp:inline distT="0" distB="0" distL="0" distR="0">
            <wp:extent cx="2171700" cy="1371600"/>
            <wp:effectExtent l="19050" t="0" r="0" b="0"/>
            <wp:docPr id="1" name="Billede 1" descr="UU logo cya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U logo cyan 1"/>
                    <pic:cNvPicPr>
                      <a:picLocks noChangeArrowheads="1"/>
                    </pic:cNvPicPr>
                  </pic:nvPicPr>
                  <pic:blipFill>
                    <a:blip r:embed="rId5" cstate="print"/>
                    <a:srcRect/>
                    <a:stretch>
                      <a:fillRect/>
                    </a:stretch>
                  </pic:blipFill>
                  <pic:spPr bwMode="auto">
                    <a:xfrm>
                      <a:off x="0" y="0"/>
                      <a:ext cx="2171700" cy="1371600"/>
                    </a:xfrm>
                    <a:prstGeom prst="rect">
                      <a:avLst/>
                    </a:prstGeom>
                    <a:noFill/>
                    <a:ln w="9525">
                      <a:noFill/>
                      <a:miter lim="800000"/>
                      <a:headEnd/>
                      <a:tailEnd/>
                    </a:ln>
                  </pic:spPr>
                </pic:pic>
              </a:graphicData>
            </a:graphic>
          </wp:inline>
        </w:drawing>
      </w:r>
    </w:p>
    <w:p w:rsidR="000E07A7" w:rsidRDefault="000E07A7" w:rsidP="00AD150E">
      <w:pPr>
        <w:jc w:val="right"/>
        <w:rPr>
          <w:rFonts w:cs="Arial"/>
          <w:bCs/>
        </w:rPr>
      </w:pPr>
    </w:p>
    <w:p w:rsidR="003B1DAA" w:rsidRDefault="003B1DAA" w:rsidP="00AD150E">
      <w:pPr>
        <w:jc w:val="right"/>
        <w:rPr>
          <w:rFonts w:cs="Arial"/>
          <w:bCs/>
        </w:rPr>
      </w:pPr>
    </w:p>
    <w:p w:rsidR="003B1DAA" w:rsidRPr="00B00859" w:rsidRDefault="00B00859" w:rsidP="003B1DAA">
      <w:pPr>
        <w:rPr>
          <w:b/>
          <w:sz w:val="52"/>
          <w:szCs w:val="52"/>
        </w:rPr>
      </w:pPr>
      <w:r w:rsidRPr="00B00859">
        <w:rPr>
          <w:b/>
          <w:sz w:val="52"/>
          <w:szCs w:val="52"/>
        </w:rPr>
        <w:t>REFERAT</w:t>
      </w:r>
    </w:p>
    <w:p w:rsidR="00022A7A" w:rsidRPr="00220620" w:rsidRDefault="00CD13E7" w:rsidP="00CD13E7">
      <w:pPr>
        <w:pStyle w:val="Overskrift1"/>
        <w:jc w:val="left"/>
        <w:rPr>
          <w:sz w:val="24"/>
        </w:rPr>
      </w:pPr>
      <w:r>
        <w:rPr>
          <w:sz w:val="24"/>
        </w:rPr>
        <w:t xml:space="preserve">                         </w:t>
      </w:r>
      <w:r w:rsidR="00022A7A" w:rsidRPr="00220620">
        <w:rPr>
          <w:sz w:val="24"/>
        </w:rPr>
        <w:t>Styregruppemøde, UU-</w:t>
      </w:r>
      <w:r w:rsidR="008F5F92" w:rsidRPr="00220620">
        <w:rPr>
          <w:sz w:val="24"/>
        </w:rPr>
        <w:t xml:space="preserve"> </w:t>
      </w:r>
      <w:r w:rsidR="00022A7A" w:rsidRPr="00220620">
        <w:rPr>
          <w:sz w:val="24"/>
        </w:rPr>
        <w:t>Nordvestjylland</w:t>
      </w:r>
    </w:p>
    <w:p w:rsidR="008F5F92" w:rsidRPr="00220620" w:rsidRDefault="008F5F92">
      <w:pPr>
        <w:pStyle w:val="Overskrift2"/>
        <w:rPr>
          <w:sz w:val="24"/>
        </w:rPr>
      </w:pPr>
    </w:p>
    <w:p w:rsidR="00022A7A" w:rsidRPr="00220620" w:rsidRDefault="00022A7A">
      <w:pPr>
        <w:pStyle w:val="Overskrift2"/>
        <w:rPr>
          <w:sz w:val="24"/>
        </w:rPr>
      </w:pPr>
      <w:r w:rsidRPr="00220620">
        <w:rPr>
          <w:sz w:val="24"/>
        </w:rPr>
        <w:t>Tid:</w:t>
      </w:r>
      <w:r w:rsidRPr="00220620">
        <w:rPr>
          <w:sz w:val="24"/>
        </w:rPr>
        <w:tab/>
      </w:r>
      <w:r w:rsidR="005A0457">
        <w:rPr>
          <w:sz w:val="24"/>
        </w:rPr>
        <w:t xml:space="preserve">Mandag </w:t>
      </w:r>
      <w:r w:rsidR="00F11D56" w:rsidRPr="00220620">
        <w:rPr>
          <w:sz w:val="24"/>
        </w:rPr>
        <w:t>den</w:t>
      </w:r>
      <w:r w:rsidR="005A0457">
        <w:rPr>
          <w:sz w:val="24"/>
        </w:rPr>
        <w:t xml:space="preserve"> 31. marts </w:t>
      </w:r>
      <w:r w:rsidR="00F11D56" w:rsidRPr="00220620">
        <w:rPr>
          <w:sz w:val="24"/>
        </w:rPr>
        <w:t>201</w:t>
      </w:r>
      <w:r w:rsidR="005A0457">
        <w:rPr>
          <w:sz w:val="24"/>
        </w:rPr>
        <w:t>4</w:t>
      </w:r>
      <w:r w:rsidR="00AE0437" w:rsidRPr="00220620">
        <w:rPr>
          <w:sz w:val="24"/>
        </w:rPr>
        <w:t xml:space="preserve"> </w:t>
      </w:r>
      <w:r w:rsidR="00D07AF5" w:rsidRPr="00220620">
        <w:rPr>
          <w:sz w:val="24"/>
        </w:rPr>
        <w:t xml:space="preserve"> </w:t>
      </w:r>
      <w:r w:rsidR="00AE0437" w:rsidRPr="00220620">
        <w:rPr>
          <w:sz w:val="24"/>
        </w:rPr>
        <w:t xml:space="preserve">kl. </w:t>
      </w:r>
      <w:r w:rsidR="007D7590" w:rsidRPr="00220620">
        <w:rPr>
          <w:sz w:val="24"/>
        </w:rPr>
        <w:t>1</w:t>
      </w:r>
      <w:r w:rsidR="005A0457">
        <w:rPr>
          <w:sz w:val="24"/>
        </w:rPr>
        <w:t>2</w:t>
      </w:r>
      <w:r w:rsidR="008C76C3">
        <w:rPr>
          <w:sz w:val="24"/>
        </w:rPr>
        <w:t>.00</w:t>
      </w:r>
      <w:r w:rsidR="00AD150E" w:rsidRPr="00220620">
        <w:rPr>
          <w:sz w:val="24"/>
        </w:rPr>
        <w:t xml:space="preserve"> </w:t>
      </w:r>
      <w:r w:rsidR="00D07AF5" w:rsidRPr="00220620">
        <w:rPr>
          <w:sz w:val="24"/>
        </w:rPr>
        <w:t xml:space="preserve">– </w:t>
      </w:r>
      <w:r w:rsidR="007D7590" w:rsidRPr="00220620">
        <w:rPr>
          <w:sz w:val="24"/>
        </w:rPr>
        <w:t>1</w:t>
      </w:r>
      <w:r w:rsidR="005A0457">
        <w:rPr>
          <w:sz w:val="24"/>
        </w:rPr>
        <w:t>3</w:t>
      </w:r>
      <w:r w:rsidR="007D7590" w:rsidRPr="00220620">
        <w:rPr>
          <w:sz w:val="24"/>
        </w:rPr>
        <w:t>.</w:t>
      </w:r>
      <w:r w:rsidR="005A0457">
        <w:rPr>
          <w:sz w:val="24"/>
        </w:rPr>
        <w:t>45</w:t>
      </w:r>
    </w:p>
    <w:p w:rsidR="00022A7A" w:rsidRDefault="00022A7A">
      <w:pPr>
        <w:rPr>
          <w:b/>
          <w:bCs/>
        </w:rPr>
      </w:pPr>
      <w:r w:rsidRPr="00220620">
        <w:rPr>
          <w:b/>
          <w:bCs/>
        </w:rPr>
        <w:t>Sted:</w:t>
      </w:r>
      <w:r w:rsidRPr="00220620">
        <w:rPr>
          <w:b/>
          <w:bCs/>
        </w:rPr>
        <w:tab/>
        <w:t>UU-</w:t>
      </w:r>
      <w:r w:rsidR="00E53183">
        <w:rPr>
          <w:b/>
          <w:bCs/>
        </w:rPr>
        <w:t xml:space="preserve"> </w:t>
      </w:r>
      <w:r w:rsidRPr="00220620">
        <w:rPr>
          <w:b/>
          <w:bCs/>
        </w:rPr>
        <w:t>Nordvestjylland, Nørregade 58, 2. sal, Holstebro</w:t>
      </w:r>
    </w:p>
    <w:p w:rsidR="003C056A" w:rsidRDefault="003C056A">
      <w:pPr>
        <w:rPr>
          <w:b/>
          <w:bCs/>
        </w:rPr>
      </w:pPr>
    </w:p>
    <w:p w:rsidR="00B00859" w:rsidRDefault="00B00859">
      <w:pPr>
        <w:rPr>
          <w:b/>
          <w:bCs/>
        </w:rPr>
      </w:pPr>
      <w:r>
        <w:rPr>
          <w:b/>
          <w:bCs/>
        </w:rPr>
        <w:t xml:space="preserve">Til stede: Kjeld Bertelsen, Helle Bro, Gunnar Nordestgaard som </w:t>
      </w:r>
      <w:proofErr w:type="spellStart"/>
      <w:r>
        <w:rPr>
          <w:b/>
          <w:bCs/>
        </w:rPr>
        <w:t>suppl</w:t>
      </w:r>
      <w:proofErr w:type="spellEnd"/>
      <w:r>
        <w:rPr>
          <w:b/>
          <w:bCs/>
        </w:rPr>
        <w:t xml:space="preserve">. for Ole Pedersen, Bodil Okholm som </w:t>
      </w:r>
      <w:proofErr w:type="spellStart"/>
      <w:r>
        <w:rPr>
          <w:b/>
          <w:bCs/>
        </w:rPr>
        <w:t>suppl</w:t>
      </w:r>
      <w:proofErr w:type="spellEnd"/>
      <w:r>
        <w:rPr>
          <w:b/>
          <w:bCs/>
        </w:rPr>
        <w:t xml:space="preserve">. for Anne Mette Lund, Ole Margon som </w:t>
      </w:r>
      <w:proofErr w:type="spellStart"/>
      <w:r>
        <w:rPr>
          <w:b/>
          <w:bCs/>
        </w:rPr>
        <w:t>suppl</w:t>
      </w:r>
      <w:proofErr w:type="spellEnd"/>
      <w:r>
        <w:rPr>
          <w:b/>
          <w:bCs/>
        </w:rPr>
        <w:t>. for Anette Böss, Bo Ravn</w:t>
      </w:r>
    </w:p>
    <w:p w:rsidR="00B00859" w:rsidRDefault="00B00859">
      <w:pPr>
        <w:rPr>
          <w:b/>
          <w:bCs/>
        </w:rPr>
      </w:pPr>
      <w:r>
        <w:rPr>
          <w:b/>
          <w:bCs/>
        </w:rPr>
        <w:t>Afbud fra Bent Østergaard, Erik Østerby.</w:t>
      </w:r>
    </w:p>
    <w:p w:rsidR="00B00859" w:rsidRDefault="00B00859">
      <w:pPr>
        <w:rPr>
          <w:b/>
          <w:bCs/>
        </w:rPr>
      </w:pPr>
    </w:p>
    <w:p w:rsidR="00B00859" w:rsidRPr="00220620" w:rsidRDefault="00B00859">
      <w:pPr>
        <w:rPr>
          <w:b/>
          <w:bCs/>
        </w:rPr>
      </w:pPr>
    </w:p>
    <w:p w:rsidR="000A1DE8" w:rsidRPr="00B00859" w:rsidRDefault="000A1DE8" w:rsidP="000A1DE8">
      <w:pPr>
        <w:rPr>
          <w:rFonts w:ascii="Verdana" w:hAnsi="Verdana"/>
          <w:sz w:val="28"/>
          <w:szCs w:val="28"/>
        </w:rPr>
      </w:pPr>
      <w:r w:rsidRPr="00B00859">
        <w:rPr>
          <w:rFonts w:ascii="Verdana" w:hAnsi="Verdana"/>
          <w:sz w:val="28"/>
          <w:szCs w:val="28"/>
        </w:rPr>
        <w:t>Dagsorden:</w:t>
      </w:r>
    </w:p>
    <w:p w:rsidR="000A1DE8" w:rsidRDefault="000A1DE8" w:rsidP="000A1DE8">
      <w:pPr>
        <w:rPr>
          <w:rFonts w:ascii="Verdana" w:hAnsi="Verdana"/>
          <w:sz w:val="20"/>
          <w:szCs w:val="20"/>
        </w:rPr>
      </w:pPr>
    </w:p>
    <w:p w:rsidR="003913AD" w:rsidRDefault="003913AD" w:rsidP="000A1DE8">
      <w:pPr>
        <w:rPr>
          <w:rFonts w:ascii="Verdana" w:hAnsi="Verdana"/>
          <w:sz w:val="20"/>
          <w:szCs w:val="20"/>
        </w:rPr>
      </w:pPr>
    </w:p>
    <w:p w:rsidR="00EB6C8B" w:rsidRPr="00B00859" w:rsidRDefault="003913AD" w:rsidP="000A1DE8">
      <w:pPr>
        <w:rPr>
          <w:rFonts w:ascii="Verdana" w:hAnsi="Verdana"/>
        </w:rPr>
      </w:pPr>
      <w:r w:rsidRPr="00B00859">
        <w:rPr>
          <w:rFonts w:ascii="Verdana" w:hAnsi="Verdana"/>
          <w:sz w:val="20"/>
          <w:szCs w:val="20"/>
        </w:rPr>
        <w:t>1</w:t>
      </w:r>
      <w:r w:rsidRPr="003C056A">
        <w:rPr>
          <w:rFonts w:ascii="Verdana" w:hAnsi="Verdana"/>
          <w:sz w:val="20"/>
          <w:szCs w:val="20"/>
        </w:rPr>
        <w:t xml:space="preserve">.  </w:t>
      </w:r>
      <w:r w:rsidRPr="00B00859">
        <w:rPr>
          <w:rFonts w:ascii="Verdana" w:hAnsi="Verdana"/>
        </w:rPr>
        <w:t xml:space="preserve">Godkendelse af referat fra Styregruppemøde </w:t>
      </w:r>
    </w:p>
    <w:p w:rsidR="00EB6C8B" w:rsidRPr="00B00859" w:rsidRDefault="00EB6C8B" w:rsidP="000A1DE8">
      <w:pPr>
        <w:rPr>
          <w:rFonts w:ascii="Verdana" w:hAnsi="Verdana"/>
        </w:rPr>
      </w:pPr>
      <w:r w:rsidRPr="00B00859">
        <w:rPr>
          <w:rFonts w:ascii="Verdana" w:hAnsi="Verdana"/>
        </w:rPr>
        <w:t xml:space="preserve">    </w:t>
      </w:r>
      <w:r w:rsidR="003913AD" w:rsidRPr="00B00859">
        <w:rPr>
          <w:rFonts w:ascii="Verdana" w:hAnsi="Verdana"/>
        </w:rPr>
        <w:t xml:space="preserve">den </w:t>
      </w:r>
      <w:r w:rsidR="005A0457" w:rsidRPr="00B00859">
        <w:rPr>
          <w:rFonts w:ascii="Verdana" w:hAnsi="Verdana"/>
        </w:rPr>
        <w:t>13</w:t>
      </w:r>
      <w:r w:rsidR="00D246B1" w:rsidRPr="00B00859">
        <w:rPr>
          <w:rFonts w:ascii="Verdana" w:hAnsi="Verdana"/>
        </w:rPr>
        <w:t>.</w:t>
      </w:r>
      <w:r w:rsidR="005A0457" w:rsidRPr="00B00859">
        <w:rPr>
          <w:rFonts w:ascii="Verdana" w:hAnsi="Verdana"/>
        </w:rPr>
        <w:t xml:space="preserve"> december</w:t>
      </w:r>
      <w:r w:rsidRPr="00B00859">
        <w:rPr>
          <w:rFonts w:ascii="Verdana" w:hAnsi="Verdana"/>
        </w:rPr>
        <w:t xml:space="preserve"> 2013</w:t>
      </w:r>
    </w:p>
    <w:p w:rsidR="008C76C3" w:rsidRPr="00B00859" w:rsidRDefault="003C056A" w:rsidP="007D310A">
      <w:pPr>
        <w:rPr>
          <w:b/>
          <w:bCs/>
        </w:rPr>
      </w:pPr>
      <w:r w:rsidRPr="00B00859">
        <w:rPr>
          <w:bCs/>
        </w:rPr>
        <w:t xml:space="preserve">     </w:t>
      </w:r>
      <w:r w:rsidR="00B00859" w:rsidRPr="00B00859">
        <w:rPr>
          <w:b/>
          <w:bCs/>
        </w:rPr>
        <w:t>Godkendt</w:t>
      </w:r>
      <w:r w:rsidRPr="00B00859">
        <w:rPr>
          <w:b/>
          <w:bCs/>
        </w:rPr>
        <w:t xml:space="preserve"> </w:t>
      </w:r>
    </w:p>
    <w:p w:rsidR="007F7830" w:rsidRPr="00B00859" w:rsidRDefault="008C76C3" w:rsidP="007D310A">
      <w:pPr>
        <w:rPr>
          <w:bCs/>
        </w:rPr>
      </w:pPr>
      <w:r w:rsidRPr="00B00859">
        <w:rPr>
          <w:bCs/>
        </w:rPr>
        <w:t>2</w:t>
      </w:r>
      <w:r w:rsidR="007F7830" w:rsidRPr="00B00859">
        <w:rPr>
          <w:bCs/>
        </w:rPr>
        <w:t>.  Nyt fra formanden</w:t>
      </w:r>
    </w:p>
    <w:p w:rsidR="00633085" w:rsidRPr="00B00859" w:rsidRDefault="00B00859" w:rsidP="007D310A">
      <w:pPr>
        <w:rPr>
          <w:b/>
          <w:bCs/>
        </w:rPr>
      </w:pPr>
      <w:r>
        <w:rPr>
          <w:bCs/>
        </w:rPr>
        <w:t xml:space="preserve">     </w:t>
      </w:r>
      <w:r w:rsidRPr="00B00859">
        <w:rPr>
          <w:b/>
          <w:bCs/>
        </w:rPr>
        <w:t xml:space="preserve">Intet  </w:t>
      </w:r>
    </w:p>
    <w:p w:rsidR="00220620" w:rsidRPr="00B00859" w:rsidRDefault="00D246B1" w:rsidP="000A1DE8">
      <w:pPr>
        <w:rPr>
          <w:bCs/>
        </w:rPr>
      </w:pPr>
      <w:r w:rsidRPr="00B00859">
        <w:rPr>
          <w:bCs/>
        </w:rPr>
        <w:t>3</w:t>
      </w:r>
      <w:r w:rsidR="00D476CF" w:rsidRPr="00B00859">
        <w:rPr>
          <w:bCs/>
        </w:rPr>
        <w:t xml:space="preserve">. </w:t>
      </w:r>
      <w:r w:rsidR="00EB6C8B" w:rsidRPr="00B00859">
        <w:rPr>
          <w:bCs/>
        </w:rPr>
        <w:t xml:space="preserve"> </w:t>
      </w:r>
      <w:r w:rsidR="00D476CF" w:rsidRPr="00B00859">
        <w:rPr>
          <w:bCs/>
        </w:rPr>
        <w:t>UU netop nu</w:t>
      </w:r>
      <w:r w:rsidRPr="00B00859">
        <w:rPr>
          <w:bCs/>
        </w:rPr>
        <w:t>.</w:t>
      </w:r>
      <w:r w:rsidR="00C538FB" w:rsidRPr="00B00859">
        <w:rPr>
          <w:bCs/>
        </w:rPr>
        <w:t xml:space="preserve">                              </w:t>
      </w:r>
      <w:r w:rsidR="00220620" w:rsidRPr="00B00859">
        <w:rPr>
          <w:bCs/>
        </w:rPr>
        <w:t xml:space="preserve">                                  </w:t>
      </w:r>
    </w:p>
    <w:p w:rsidR="00C538FB" w:rsidRPr="00DE6B30" w:rsidRDefault="00C538FB" w:rsidP="000A1DE8">
      <w:pPr>
        <w:rPr>
          <w:bCs/>
        </w:rPr>
      </w:pPr>
    </w:p>
    <w:p w:rsidR="00A32362" w:rsidRPr="002A5059" w:rsidRDefault="00A32362" w:rsidP="00A32362">
      <w:pPr>
        <w:numPr>
          <w:ilvl w:val="1"/>
          <w:numId w:val="1"/>
        </w:numPr>
        <w:rPr>
          <w:bCs/>
        </w:rPr>
      </w:pPr>
      <w:r w:rsidRPr="002A5059">
        <w:rPr>
          <w:bCs/>
        </w:rPr>
        <w:t>Ansøgninger til ungdomsuddannelser 1. marts 201</w:t>
      </w:r>
      <w:r>
        <w:rPr>
          <w:bCs/>
        </w:rPr>
        <w:t>4</w:t>
      </w:r>
    </w:p>
    <w:p w:rsidR="00A32362" w:rsidRDefault="00A32362" w:rsidP="00A32362">
      <w:pPr>
        <w:ind w:left="2385"/>
        <w:rPr>
          <w:bCs/>
        </w:rPr>
      </w:pPr>
      <w:r w:rsidRPr="002A5059">
        <w:rPr>
          <w:bCs/>
        </w:rPr>
        <w:t>herunder unge der er erklæret ikke uddannelsesparate</w:t>
      </w:r>
    </w:p>
    <w:p w:rsidR="00DF5016" w:rsidRDefault="00B00859" w:rsidP="00A32362">
      <w:pPr>
        <w:ind w:left="2385"/>
        <w:rPr>
          <w:b/>
          <w:bCs/>
        </w:rPr>
      </w:pPr>
      <w:r>
        <w:rPr>
          <w:b/>
          <w:bCs/>
        </w:rPr>
        <w:t xml:space="preserve">Statistik for de enkelte kommuner uddelt – </w:t>
      </w:r>
      <w:r w:rsidR="00DF5016">
        <w:rPr>
          <w:b/>
          <w:bCs/>
        </w:rPr>
        <w:t>udsendes</w:t>
      </w:r>
    </w:p>
    <w:p w:rsidR="00A32362" w:rsidRDefault="00DF5016" w:rsidP="00A32362">
      <w:pPr>
        <w:ind w:left="2385"/>
        <w:rPr>
          <w:b/>
          <w:bCs/>
        </w:rPr>
      </w:pPr>
      <w:r>
        <w:rPr>
          <w:b/>
          <w:bCs/>
        </w:rPr>
        <w:t>særskilt elektronisk.</w:t>
      </w:r>
    </w:p>
    <w:p w:rsidR="00B00859" w:rsidRPr="002A5059" w:rsidRDefault="00B00859" w:rsidP="00A32362">
      <w:pPr>
        <w:ind w:left="2385"/>
        <w:rPr>
          <w:b/>
          <w:bCs/>
        </w:rPr>
      </w:pPr>
    </w:p>
    <w:p w:rsidR="00A32362" w:rsidRPr="002A5059" w:rsidRDefault="00A32362" w:rsidP="00A32362">
      <w:pPr>
        <w:numPr>
          <w:ilvl w:val="1"/>
          <w:numId w:val="1"/>
        </w:numPr>
        <w:rPr>
          <w:bCs/>
        </w:rPr>
      </w:pPr>
      <w:r w:rsidRPr="002A5059">
        <w:rPr>
          <w:bCs/>
        </w:rPr>
        <w:t>Unge der ikke søger optagelse på ungdomsuddannelse</w:t>
      </w:r>
    </w:p>
    <w:p w:rsidR="00A32362" w:rsidRDefault="00A32362" w:rsidP="00A32362">
      <w:pPr>
        <w:ind w:left="2385"/>
        <w:rPr>
          <w:bCs/>
        </w:rPr>
      </w:pPr>
      <w:r w:rsidRPr="002A5059">
        <w:rPr>
          <w:bCs/>
        </w:rPr>
        <w:t>umiddelbart efter 9/ 10 klasse</w:t>
      </w:r>
      <w:r w:rsidR="0080234A">
        <w:rPr>
          <w:bCs/>
        </w:rPr>
        <w:t>.</w:t>
      </w:r>
      <w:r w:rsidRPr="002A5059">
        <w:rPr>
          <w:bCs/>
        </w:rPr>
        <w:t xml:space="preserve"> </w:t>
      </w:r>
    </w:p>
    <w:p w:rsidR="00B00859" w:rsidRDefault="00B00859" w:rsidP="00A32362">
      <w:pPr>
        <w:ind w:left="2385"/>
        <w:rPr>
          <w:b/>
          <w:bCs/>
        </w:rPr>
      </w:pPr>
      <w:r w:rsidRPr="00B00859">
        <w:rPr>
          <w:b/>
          <w:bCs/>
        </w:rPr>
        <w:t>Tallene fremgår af vedlagte FTU st</w:t>
      </w:r>
      <w:r w:rsidR="00DF5016">
        <w:rPr>
          <w:b/>
          <w:bCs/>
        </w:rPr>
        <w:t>a</w:t>
      </w:r>
      <w:r w:rsidRPr="00B00859">
        <w:rPr>
          <w:b/>
          <w:bCs/>
        </w:rPr>
        <w:t>tistik.</w:t>
      </w:r>
      <w:r w:rsidR="00A32362" w:rsidRPr="00B00859">
        <w:rPr>
          <w:b/>
          <w:bCs/>
        </w:rPr>
        <w:t xml:space="preserve"> </w:t>
      </w:r>
    </w:p>
    <w:p w:rsidR="00A32362" w:rsidRPr="00B00859" w:rsidRDefault="00A32362" w:rsidP="00A32362">
      <w:pPr>
        <w:ind w:left="2385"/>
        <w:rPr>
          <w:b/>
          <w:bCs/>
        </w:rPr>
      </w:pPr>
      <w:r w:rsidRPr="00B00859">
        <w:rPr>
          <w:b/>
          <w:bCs/>
        </w:rPr>
        <w:t xml:space="preserve"> </w:t>
      </w:r>
    </w:p>
    <w:p w:rsidR="00A32362" w:rsidRPr="00A32362" w:rsidRDefault="00A32362" w:rsidP="00A32362">
      <w:pPr>
        <w:rPr>
          <w:bCs/>
        </w:rPr>
      </w:pPr>
      <w:r w:rsidRPr="002A5059">
        <w:rPr>
          <w:bCs/>
        </w:rPr>
        <w:t xml:space="preserve">                              </w:t>
      </w:r>
      <w:r>
        <w:rPr>
          <w:bCs/>
        </w:rPr>
        <w:t>c</w:t>
      </w:r>
      <w:r w:rsidRPr="002A5059">
        <w:rPr>
          <w:bCs/>
        </w:rPr>
        <w:t xml:space="preserve">)   </w:t>
      </w:r>
      <w:r w:rsidRPr="00A32362">
        <w:rPr>
          <w:bCs/>
        </w:rPr>
        <w:t xml:space="preserve">Status </w:t>
      </w:r>
      <w:r w:rsidR="0055090D">
        <w:rPr>
          <w:bCs/>
        </w:rPr>
        <w:t xml:space="preserve">og orientering om </w:t>
      </w:r>
      <w:r w:rsidRPr="00A32362">
        <w:rPr>
          <w:bCs/>
        </w:rPr>
        <w:t xml:space="preserve"> Aktivpligten for de 15 – 17 årige.</w:t>
      </w:r>
    </w:p>
    <w:p w:rsidR="00A32362" w:rsidRPr="00A32362" w:rsidRDefault="00A32362" w:rsidP="00A32362">
      <w:pPr>
        <w:rPr>
          <w:bCs/>
        </w:rPr>
      </w:pPr>
      <w:r w:rsidRPr="00A32362">
        <w:rPr>
          <w:bCs/>
        </w:rPr>
        <w:t xml:space="preserve">                                  </w:t>
      </w:r>
      <w:r w:rsidR="0080234A">
        <w:rPr>
          <w:bCs/>
        </w:rPr>
        <w:t xml:space="preserve">  </w:t>
      </w:r>
      <w:r w:rsidRPr="00A32362">
        <w:rPr>
          <w:bCs/>
        </w:rPr>
        <w:t>Ungepakke II</w:t>
      </w:r>
      <w:r>
        <w:rPr>
          <w:bCs/>
        </w:rPr>
        <w:t>,</w:t>
      </w:r>
      <w:r w:rsidRPr="00A32362">
        <w:rPr>
          <w:bCs/>
        </w:rPr>
        <w:t xml:space="preserve"> som Aktivpligten er en del af</w:t>
      </w:r>
      <w:r>
        <w:rPr>
          <w:bCs/>
        </w:rPr>
        <w:t>,</w:t>
      </w:r>
      <w:r w:rsidRPr="00A32362">
        <w:rPr>
          <w:bCs/>
        </w:rPr>
        <w:t xml:space="preserve"> er forlænget så den </w:t>
      </w:r>
    </w:p>
    <w:p w:rsidR="00A32362" w:rsidRPr="00A32362" w:rsidRDefault="00A32362" w:rsidP="00A32362">
      <w:pPr>
        <w:rPr>
          <w:bCs/>
        </w:rPr>
      </w:pPr>
      <w:r w:rsidRPr="00A32362">
        <w:rPr>
          <w:bCs/>
        </w:rPr>
        <w:t xml:space="preserve">                                    er gældende</w:t>
      </w:r>
      <w:r>
        <w:rPr>
          <w:bCs/>
        </w:rPr>
        <w:t xml:space="preserve"> i sin nuværende form </w:t>
      </w:r>
      <w:r w:rsidRPr="00A32362">
        <w:rPr>
          <w:bCs/>
        </w:rPr>
        <w:t>frem til 31. juli 2014.</w:t>
      </w:r>
    </w:p>
    <w:p w:rsidR="00A32362" w:rsidRPr="00A32362" w:rsidRDefault="00A32362" w:rsidP="00A32362">
      <w:pPr>
        <w:rPr>
          <w:bCs/>
        </w:rPr>
      </w:pPr>
      <w:r w:rsidRPr="00A32362">
        <w:rPr>
          <w:bCs/>
        </w:rPr>
        <w:t xml:space="preserve">                                    Der er p.t. </w:t>
      </w:r>
      <w:r w:rsidR="0055090D">
        <w:rPr>
          <w:bCs/>
        </w:rPr>
        <w:t>97</w:t>
      </w:r>
      <w:r w:rsidRPr="00A32362">
        <w:rPr>
          <w:bCs/>
        </w:rPr>
        <w:t xml:space="preserve"> unge i Holstebro, </w:t>
      </w:r>
      <w:r w:rsidR="0055090D">
        <w:rPr>
          <w:bCs/>
        </w:rPr>
        <w:t>24</w:t>
      </w:r>
      <w:r w:rsidRPr="00A32362">
        <w:rPr>
          <w:bCs/>
        </w:rPr>
        <w:t xml:space="preserve"> unge i Lemvig og  </w:t>
      </w:r>
      <w:r w:rsidR="0055090D">
        <w:rPr>
          <w:bCs/>
        </w:rPr>
        <w:t>30</w:t>
      </w:r>
      <w:r w:rsidRPr="00A32362">
        <w:rPr>
          <w:bCs/>
        </w:rPr>
        <w:t xml:space="preserve"> unge i </w:t>
      </w:r>
    </w:p>
    <w:p w:rsidR="00A32362" w:rsidRPr="00A32362" w:rsidRDefault="00A32362" w:rsidP="00A32362">
      <w:pPr>
        <w:rPr>
          <w:bCs/>
        </w:rPr>
      </w:pPr>
      <w:r w:rsidRPr="00A32362">
        <w:rPr>
          <w:bCs/>
        </w:rPr>
        <w:t xml:space="preserve">                                    Struer der er omfattet af Aktivpligten.</w:t>
      </w:r>
    </w:p>
    <w:p w:rsidR="00B070FD" w:rsidRDefault="00D246B1" w:rsidP="00A32362">
      <w:pPr>
        <w:ind w:left="851"/>
        <w:rPr>
          <w:bCs/>
        </w:rPr>
      </w:pPr>
      <w:r w:rsidRPr="00A32362">
        <w:rPr>
          <w:bCs/>
        </w:rPr>
        <w:t xml:space="preserve">  </w:t>
      </w:r>
      <w:r w:rsidR="00ED02B4" w:rsidRPr="00A32362">
        <w:rPr>
          <w:bCs/>
        </w:rPr>
        <w:t xml:space="preserve">         </w:t>
      </w:r>
      <w:r w:rsidR="00513BD4" w:rsidRPr="00A32362">
        <w:rPr>
          <w:bCs/>
        </w:rPr>
        <w:t xml:space="preserve"> </w:t>
      </w:r>
      <w:r w:rsidR="0080234A">
        <w:rPr>
          <w:bCs/>
        </w:rPr>
        <w:t xml:space="preserve">           </w:t>
      </w:r>
    </w:p>
    <w:p w:rsidR="0080234A" w:rsidRDefault="0080234A" w:rsidP="00A32362">
      <w:pPr>
        <w:ind w:left="851"/>
        <w:rPr>
          <w:bCs/>
        </w:rPr>
      </w:pPr>
      <w:r>
        <w:rPr>
          <w:bCs/>
          <w:sz w:val="20"/>
          <w:szCs w:val="20"/>
        </w:rPr>
        <w:t>Klip fra lovforslaget ”Bedre og mere attraktive ungdomsuddannelser.</w:t>
      </w:r>
      <w:r>
        <w:rPr>
          <w:bCs/>
        </w:rPr>
        <w:t xml:space="preserve">                        </w:t>
      </w:r>
    </w:p>
    <w:p w:rsidR="0080234A" w:rsidRDefault="0080234A" w:rsidP="00A32362">
      <w:pPr>
        <w:ind w:left="851"/>
        <w:rPr>
          <w:bCs/>
        </w:rPr>
      </w:pPr>
    </w:p>
    <w:p w:rsidR="0080234A" w:rsidRPr="0080234A" w:rsidRDefault="0080234A" w:rsidP="0080234A">
      <w:pPr>
        <w:autoSpaceDE w:val="0"/>
        <w:autoSpaceDN w:val="0"/>
        <w:adjustRightInd w:val="0"/>
        <w:rPr>
          <w:rFonts w:ascii="Garamond" w:hAnsi="Garamond" w:cs="Garamond"/>
          <w:color w:val="000000"/>
          <w:sz w:val="23"/>
          <w:szCs w:val="23"/>
        </w:rPr>
      </w:pPr>
      <w:r w:rsidRPr="0080234A">
        <w:rPr>
          <w:rFonts w:ascii="Garamond" w:hAnsi="Garamond" w:cs="Garamond"/>
          <w:i/>
          <w:iCs/>
          <w:color w:val="000000"/>
          <w:sz w:val="23"/>
          <w:szCs w:val="23"/>
        </w:rPr>
        <w:t xml:space="preserve">2.7.5.1. Bortfald af øvrige kommunale tilbud til ikke-uddannelsesparate unge </w:t>
      </w:r>
    </w:p>
    <w:p w:rsidR="0080234A" w:rsidRPr="0080234A" w:rsidRDefault="0080234A" w:rsidP="0080234A">
      <w:pPr>
        <w:autoSpaceDE w:val="0"/>
        <w:autoSpaceDN w:val="0"/>
        <w:adjustRightInd w:val="0"/>
        <w:rPr>
          <w:rFonts w:ascii="Garamond" w:hAnsi="Garamond" w:cs="Garamond"/>
          <w:color w:val="000000"/>
          <w:sz w:val="23"/>
          <w:szCs w:val="23"/>
        </w:rPr>
      </w:pPr>
      <w:r w:rsidRPr="0080234A">
        <w:rPr>
          <w:rFonts w:ascii="Garamond" w:hAnsi="Garamond" w:cs="Garamond"/>
          <w:i/>
          <w:iCs/>
          <w:color w:val="000000"/>
          <w:sz w:val="23"/>
          <w:szCs w:val="23"/>
        </w:rPr>
        <w:lastRenderedPageBreak/>
        <w:t xml:space="preserve">Gældende ret </w:t>
      </w:r>
    </w:p>
    <w:p w:rsidR="0080234A" w:rsidRPr="0080234A" w:rsidRDefault="0080234A" w:rsidP="0080234A">
      <w:pPr>
        <w:autoSpaceDE w:val="0"/>
        <w:autoSpaceDN w:val="0"/>
        <w:adjustRightInd w:val="0"/>
        <w:rPr>
          <w:rFonts w:ascii="Garamond" w:hAnsi="Garamond" w:cs="Garamond"/>
          <w:color w:val="000000"/>
          <w:sz w:val="23"/>
          <w:szCs w:val="23"/>
        </w:rPr>
      </w:pPr>
      <w:r w:rsidRPr="0080234A">
        <w:rPr>
          <w:rFonts w:ascii="Garamond" w:hAnsi="Garamond" w:cs="Garamond"/>
          <w:color w:val="000000"/>
          <w:sz w:val="23"/>
          <w:szCs w:val="23"/>
        </w:rPr>
        <w:t xml:space="preserve">Alle 15-17-årige unge har pligt til at være i uddannelse, beskæftigelse eller anden aktivitet, der sigter mod, at de unge gennemfører en uddannelse. Det skal beskrives i den unges uddannelsesplan, hvordan forpligti-gelsen opfyldes. Kommunerne har pligt til at føre tilsyn med, om de 15-17-årige følger deres uddannelses-plan. Til støtte herfor stiller Undervisningsministeriet via Ungedatabasen, oplysninger om den unges ud-dannelses- og beskæftigelsesmæssige status til rådighed for kommunerne. Hvis uddannelsesplanen efter grundskolen ikke følges, har kommunerne pligt til at drøfte med den unge og forældrene, hvordan uddan-nelsesplanen kan justeres, så den unge igen kommer i gang med en aktivitet. </w:t>
      </w:r>
    </w:p>
    <w:p w:rsidR="0080234A" w:rsidRPr="0080234A" w:rsidRDefault="0080234A" w:rsidP="0080234A">
      <w:pPr>
        <w:autoSpaceDE w:val="0"/>
        <w:autoSpaceDN w:val="0"/>
        <w:adjustRightInd w:val="0"/>
        <w:rPr>
          <w:rFonts w:ascii="Garamond" w:hAnsi="Garamond" w:cs="Garamond"/>
          <w:color w:val="000000"/>
          <w:sz w:val="23"/>
          <w:szCs w:val="23"/>
        </w:rPr>
      </w:pPr>
      <w:r w:rsidRPr="0080234A">
        <w:rPr>
          <w:rFonts w:ascii="Garamond" w:hAnsi="Garamond" w:cs="Garamond"/>
          <w:color w:val="000000"/>
          <w:sz w:val="23"/>
          <w:szCs w:val="23"/>
        </w:rPr>
        <w:t xml:space="preserve">Kommunerne har pligt til inden for et givent tidsrum at stille relevante tilbud til rådighed for de 15-17-årige. Til brug herfor kan kommunerne trække på de eksisterende tilbud som fx produktionsskoler, er-hvervsgrunduddannelse og ungdomsskoler. Ved indførelsen af pligten for de 15-17-årige til at være i ud-dannelse, beskæftigelse eller anden aktivitet fik kommunerne en række nye redskaber og indsatsmuligheder, som virksomhedspraktik, bedre mentorordninger og kommunale tilbud. </w:t>
      </w:r>
    </w:p>
    <w:p w:rsidR="0080234A" w:rsidRPr="0080234A" w:rsidRDefault="0080234A" w:rsidP="0080234A">
      <w:pPr>
        <w:autoSpaceDE w:val="0"/>
        <w:autoSpaceDN w:val="0"/>
        <w:adjustRightInd w:val="0"/>
        <w:rPr>
          <w:rFonts w:ascii="Garamond" w:hAnsi="Garamond" w:cs="Garamond"/>
          <w:color w:val="000000"/>
          <w:sz w:val="23"/>
          <w:szCs w:val="23"/>
        </w:rPr>
      </w:pPr>
      <w:r w:rsidRPr="0080234A">
        <w:rPr>
          <w:rFonts w:ascii="Garamond" w:hAnsi="Garamond" w:cs="Garamond"/>
          <w:color w:val="000000"/>
          <w:sz w:val="23"/>
          <w:szCs w:val="23"/>
        </w:rPr>
        <w:t xml:space="preserve">Endvidere har jobcentrene efter en konkret vurdering mulighed for at give tilbud til unge under 18 år, som har behov for en uddannelses- eller beskæftigelsesfremmende indsats. Der kan være tale om vejledning og opkvalificering, jf. kapitel 10 i lov om en aktiv beskæftigelsesindsats, og om virksomhedspraktik, jf. samme lovs kapitel 11. </w:t>
      </w:r>
    </w:p>
    <w:p w:rsidR="0080234A" w:rsidRPr="0080234A" w:rsidRDefault="0080234A" w:rsidP="0080234A">
      <w:pPr>
        <w:autoSpaceDE w:val="0"/>
        <w:autoSpaceDN w:val="0"/>
        <w:adjustRightInd w:val="0"/>
        <w:rPr>
          <w:rFonts w:ascii="Garamond" w:hAnsi="Garamond" w:cs="Garamond"/>
          <w:color w:val="000000"/>
          <w:sz w:val="23"/>
          <w:szCs w:val="23"/>
        </w:rPr>
      </w:pPr>
      <w:r w:rsidRPr="0080234A">
        <w:rPr>
          <w:rFonts w:ascii="Garamond" w:hAnsi="Garamond" w:cs="Garamond"/>
          <w:i/>
          <w:iCs/>
          <w:color w:val="000000"/>
          <w:sz w:val="23"/>
          <w:szCs w:val="23"/>
        </w:rPr>
        <w:t xml:space="preserve">Den foreslåede ordning </w:t>
      </w:r>
    </w:p>
    <w:p w:rsidR="0080234A" w:rsidRPr="0080234A" w:rsidRDefault="0080234A" w:rsidP="0080234A">
      <w:pPr>
        <w:autoSpaceDE w:val="0"/>
        <w:autoSpaceDN w:val="0"/>
        <w:adjustRightInd w:val="0"/>
        <w:rPr>
          <w:rFonts w:ascii="Garamond" w:hAnsi="Garamond" w:cs="Garamond"/>
          <w:color w:val="000000"/>
          <w:sz w:val="23"/>
          <w:szCs w:val="23"/>
        </w:rPr>
      </w:pPr>
      <w:r w:rsidRPr="0080234A">
        <w:rPr>
          <w:rFonts w:ascii="Garamond" w:hAnsi="Garamond" w:cs="Garamond"/>
          <w:color w:val="000000"/>
          <w:sz w:val="23"/>
          <w:szCs w:val="23"/>
        </w:rPr>
        <w:t xml:space="preserve">Initiativet om, at alle 15-17-årige skal følge deres uddannelsesplan og være i uddannelse, beskæftigelse eller anden aktivitet, vurderes som et godt redskab til at understøtte, at så mange som muligt fortsætter i ud-dannelse, jf. evalueringen af ungepakke II. </w:t>
      </w:r>
    </w:p>
    <w:p w:rsidR="0080234A" w:rsidRPr="0080234A" w:rsidRDefault="0080234A" w:rsidP="0080234A">
      <w:pPr>
        <w:autoSpaceDE w:val="0"/>
        <w:autoSpaceDN w:val="0"/>
        <w:adjustRightInd w:val="0"/>
        <w:rPr>
          <w:rFonts w:ascii="Garamond" w:hAnsi="Garamond" w:cs="Garamond"/>
          <w:color w:val="000000"/>
          <w:sz w:val="23"/>
          <w:szCs w:val="23"/>
        </w:rPr>
      </w:pPr>
      <w:r w:rsidRPr="0080234A">
        <w:rPr>
          <w:rFonts w:ascii="Garamond" w:hAnsi="Garamond" w:cs="Garamond"/>
          <w:color w:val="000000"/>
          <w:sz w:val="23"/>
          <w:szCs w:val="23"/>
        </w:rPr>
        <w:t xml:space="preserve">Da der er vurderingen, at der primært er anvendt gængse tilbud som fx produktionsskoler, og da der ikke er udviklet særlige tilbud i nævneværdig grad, vurderes det, at behovet for tilbud til de ikke-uddannelsesparate unge kan opfyldes ved hjælp af de eksisterende tilbud samt den kommende kombinere-de ungdomsuddannelse, jf. det samtidigt fremsatte lovforslag herom og den ny erhvervsrettede 10. klasse (eud10). Det foreslås derfor, at kommunalbestyrelsens forpligtelse til at give tilbud om </w:t>
      </w:r>
      <w:r w:rsidRPr="0080234A">
        <w:rPr>
          <w:rFonts w:ascii="Garamond" w:hAnsi="Garamond" w:cs="Garamond"/>
          <w:i/>
          <w:iCs/>
          <w:color w:val="000000"/>
          <w:sz w:val="23"/>
          <w:szCs w:val="23"/>
        </w:rPr>
        <w:t xml:space="preserve">særlige forløb </w:t>
      </w:r>
      <w:r w:rsidRPr="0080234A">
        <w:rPr>
          <w:rFonts w:ascii="Garamond" w:hAnsi="Garamond" w:cs="Garamond"/>
          <w:color w:val="000000"/>
          <w:sz w:val="23"/>
          <w:szCs w:val="23"/>
        </w:rPr>
        <w:t xml:space="preserve">ophæ-ves. </w:t>
      </w:r>
    </w:p>
    <w:p w:rsidR="0080234A" w:rsidRDefault="0080234A" w:rsidP="0080234A">
      <w:pPr>
        <w:ind w:left="851"/>
        <w:rPr>
          <w:bCs/>
        </w:rPr>
      </w:pPr>
      <w:r w:rsidRPr="0080234A">
        <w:rPr>
          <w:rFonts w:ascii="Garamond" w:hAnsi="Garamond" w:cs="Garamond"/>
          <w:color w:val="000000"/>
          <w:sz w:val="23"/>
          <w:szCs w:val="23"/>
        </w:rPr>
        <w:t>Der henvises til lovforslagets § 2, nr. 1, og bemærkningerne hertil.</w:t>
      </w:r>
    </w:p>
    <w:p w:rsidR="0080234A" w:rsidRDefault="0080234A" w:rsidP="00A32362">
      <w:pPr>
        <w:ind w:left="851"/>
        <w:rPr>
          <w:bCs/>
        </w:rPr>
      </w:pPr>
    </w:p>
    <w:p w:rsidR="00704F38" w:rsidRPr="00704F38" w:rsidRDefault="0080234A" w:rsidP="00A32362">
      <w:pPr>
        <w:ind w:left="851"/>
        <w:rPr>
          <w:bCs/>
        </w:rPr>
      </w:pPr>
      <w:r w:rsidRPr="00704F38">
        <w:rPr>
          <w:bCs/>
        </w:rPr>
        <w:t xml:space="preserve">UU lederne er på møde 3. marts 2014 i UVM orienteret om, at kommunerne i 2014 får tilført 7/12 af 2013 beløbet til </w:t>
      </w:r>
      <w:r w:rsidR="00704F38" w:rsidRPr="00704F38">
        <w:rPr>
          <w:bCs/>
        </w:rPr>
        <w:t>Uddannelsespulje 2014.</w:t>
      </w:r>
    </w:p>
    <w:p w:rsidR="00704F38" w:rsidRPr="00704F38" w:rsidRDefault="00704F38" w:rsidP="00A32362">
      <w:pPr>
        <w:ind w:left="851"/>
        <w:rPr>
          <w:bCs/>
        </w:rPr>
      </w:pPr>
      <w:r w:rsidRPr="00704F38">
        <w:rPr>
          <w:bCs/>
        </w:rPr>
        <w:t>Beløbet udgør i 2014:</w:t>
      </w:r>
    </w:p>
    <w:p w:rsidR="00704F38" w:rsidRPr="00704F38" w:rsidRDefault="00704F38" w:rsidP="00A32362">
      <w:pPr>
        <w:ind w:left="851"/>
        <w:rPr>
          <w:bCs/>
        </w:rPr>
      </w:pPr>
      <w:r w:rsidRPr="00704F38">
        <w:rPr>
          <w:bCs/>
        </w:rPr>
        <w:t>Holstebro: 7/12 af 1.100000 kr.</w:t>
      </w:r>
      <w:r>
        <w:rPr>
          <w:bCs/>
        </w:rPr>
        <w:t xml:space="preserve"> = 641.666 kr. </w:t>
      </w:r>
    </w:p>
    <w:p w:rsidR="00704F38" w:rsidRPr="00704F38" w:rsidRDefault="00704F38" w:rsidP="00A32362">
      <w:pPr>
        <w:ind w:left="851"/>
        <w:rPr>
          <w:bCs/>
        </w:rPr>
      </w:pPr>
      <w:r w:rsidRPr="00704F38">
        <w:rPr>
          <w:bCs/>
        </w:rPr>
        <w:t xml:space="preserve">Lemvig:     7/12 af 480.800 kr. </w:t>
      </w:r>
      <w:r>
        <w:rPr>
          <w:bCs/>
        </w:rPr>
        <w:t xml:space="preserve">  = 280.466 kr.</w:t>
      </w:r>
    </w:p>
    <w:p w:rsidR="0080234A" w:rsidRDefault="00704F38" w:rsidP="00A32362">
      <w:pPr>
        <w:ind w:left="851"/>
        <w:rPr>
          <w:bCs/>
        </w:rPr>
      </w:pPr>
      <w:r w:rsidRPr="00704F38">
        <w:rPr>
          <w:bCs/>
        </w:rPr>
        <w:t xml:space="preserve">Struer:       7/12 af 320.000 kr.  </w:t>
      </w:r>
      <w:r w:rsidR="0080234A" w:rsidRPr="00704F38">
        <w:rPr>
          <w:bCs/>
        </w:rPr>
        <w:t xml:space="preserve"> </w:t>
      </w:r>
      <w:r>
        <w:rPr>
          <w:bCs/>
        </w:rPr>
        <w:t>= 186.666 kr.</w:t>
      </w:r>
    </w:p>
    <w:p w:rsidR="00704F38" w:rsidRDefault="00704F38" w:rsidP="00A32362">
      <w:pPr>
        <w:ind w:left="851"/>
        <w:rPr>
          <w:bCs/>
        </w:rPr>
      </w:pPr>
      <w:r>
        <w:rPr>
          <w:bCs/>
        </w:rPr>
        <w:t>Beløbene er excl. DUT beløb som Beskæftigelsesområdet har fået tilført til</w:t>
      </w:r>
    </w:p>
    <w:p w:rsidR="00704F38" w:rsidRPr="00704F38" w:rsidRDefault="00704F38" w:rsidP="00A32362">
      <w:pPr>
        <w:ind w:left="851"/>
        <w:rPr>
          <w:bCs/>
        </w:rPr>
      </w:pPr>
      <w:r>
        <w:rPr>
          <w:bCs/>
        </w:rPr>
        <w:t>15- 17 års indsatsen.</w:t>
      </w:r>
    </w:p>
    <w:p w:rsidR="0080234A" w:rsidRPr="00704F38" w:rsidRDefault="0080234A" w:rsidP="00A32362">
      <w:pPr>
        <w:ind w:left="851"/>
        <w:rPr>
          <w:bCs/>
        </w:rPr>
      </w:pPr>
    </w:p>
    <w:p w:rsidR="0080234A" w:rsidRDefault="00B00859" w:rsidP="00A32362">
      <w:pPr>
        <w:ind w:left="851"/>
        <w:rPr>
          <w:b/>
          <w:bCs/>
        </w:rPr>
      </w:pPr>
      <w:r>
        <w:rPr>
          <w:b/>
          <w:bCs/>
        </w:rPr>
        <w:t>Overnævnte beløb for 2014 forsøges fordelt over hele 2014.</w:t>
      </w:r>
    </w:p>
    <w:p w:rsidR="00B00859" w:rsidRPr="00B00859" w:rsidRDefault="00B00859" w:rsidP="00A32362">
      <w:pPr>
        <w:ind w:left="851"/>
        <w:rPr>
          <w:b/>
          <w:bCs/>
        </w:rPr>
      </w:pPr>
      <w:r>
        <w:rPr>
          <w:b/>
          <w:bCs/>
        </w:rPr>
        <w:t xml:space="preserve">Der vil derved kun være  perioden 1/1 2015 – 1/8 2015 hvor der ikke  er </w:t>
      </w:r>
    </w:p>
    <w:p w:rsidR="00B00859" w:rsidRDefault="00B00859" w:rsidP="00A32362">
      <w:pPr>
        <w:ind w:left="851"/>
        <w:rPr>
          <w:b/>
          <w:bCs/>
        </w:rPr>
      </w:pPr>
      <w:r>
        <w:rPr>
          <w:b/>
          <w:bCs/>
        </w:rPr>
        <w:t>varierede tilbud til de unge under aktivpligten. Pr. 1/8 2014 igangsættes</w:t>
      </w:r>
    </w:p>
    <w:p w:rsidR="00B00859" w:rsidRDefault="00B00859" w:rsidP="00A32362">
      <w:pPr>
        <w:ind w:left="851"/>
        <w:rPr>
          <w:b/>
          <w:bCs/>
        </w:rPr>
      </w:pPr>
      <w:r>
        <w:rPr>
          <w:b/>
          <w:bCs/>
        </w:rPr>
        <w:t>Kombineret Ungdomsuddannelse og EUD 10 som også er beregnet til</w:t>
      </w:r>
    </w:p>
    <w:p w:rsidR="00B00859" w:rsidRDefault="00B00859" w:rsidP="00A32362">
      <w:pPr>
        <w:ind w:left="851"/>
        <w:rPr>
          <w:b/>
          <w:bCs/>
        </w:rPr>
      </w:pPr>
      <w:r>
        <w:rPr>
          <w:b/>
          <w:bCs/>
        </w:rPr>
        <w:t xml:space="preserve">at opfylde aktivpligten for de 15- 17 </w:t>
      </w:r>
      <w:proofErr w:type="spellStart"/>
      <w:r>
        <w:rPr>
          <w:b/>
          <w:bCs/>
        </w:rPr>
        <w:t>årige</w:t>
      </w:r>
      <w:proofErr w:type="spellEnd"/>
      <w:r>
        <w:rPr>
          <w:b/>
          <w:bCs/>
        </w:rPr>
        <w:t>.</w:t>
      </w:r>
    </w:p>
    <w:p w:rsidR="0080234A" w:rsidRPr="00B00859" w:rsidRDefault="0070566C" w:rsidP="00A32362">
      <w:pPr>
        <w:ind w:left="851"/>
        <w:rPr>
          <w:b/>
          <w:bCs/>
        </w:rPr>
      </w:pPr>
      <w:r>
        <w:rPr>
          <w:b/>
          <w:bCs/>
        </w:rPr>
        <w:t>Tilbudsviften følges af UU.</w:t>
      </w:r>
      <w:r w:rsidR="00B00859">
        <w:rPr>
          <w:b/>
          <w:bCs/>
        </w:rPr>
        <w:t xml:space="preserve">   </w:t>
      </w:r>
    </w:p>
    <w:p w:rsidR="0080234A" w:rsidRPr="00A32362" w:rsidRDefault="0080234A" w:rsidP="00A32362">
      <w:pPr>
        <w:ind w:left="851"/>
        <w:rPr>
          <w:bCs/>
        </w:rPr>
      </w:pPr>
    </w:p>
    <w:p w:rsidR="00EB6C8B" w:rsidRPr="0070566C" w:rsidRDefault="005C01DC" w:rsidP="00A32362">
      <w:pPr>
        <w:ind w:left="1211"/>
        <w:rPr>
          <w:bCs/>
        </w:rPr>
      </w:pPr>
      <w:r w:rsidRPr="00704F38">
        <w:rPr>
          <w:b/>
          <w:bCs/>
        </w:rPr>
        <w:t xml:space="preserve">  </w:t>
      </w:r>
      <w:r w:rsidRPr="0070566C">
        <w:rPr>
          <w:bCs/>
        </w:rPr>
        <w:t>d)   Personale</w:t>
      </w:r>
    </w:p>
    <w:p w:rsidR="0070566C" w:rsidRDefault="0070566C" w:rsidP="0070566C">
      <w:pPr>
        <w:rPr>
          <w:b/>
          <w:bCs/>
        </w:rPr>
      </w:pPr>
    </w:p>
    <w:p w:rsidR="0070566C" w:rsidRDefault="0070566C" w:rsidP="0070566C">
      <w:pPr>
        <w:rPr>
          <w:b/>
          <w:bCs/>
        </w:rPr>
      </w:pPr>
      <w:r>
        <w:rPr>
          <w:b/>
          <w:bCs/>
        </w:rPr>
        <w:t xml:space="preserve">              Kirsten Skov Bertelsen der var funktionsansvarlig for ungevejledningen er</w:t>
      </w:r>
    </w:p>
    <w:p w:rsidR="0070566C" w:rsidRDefault="0070566C" w:rsidP="0070566C">
      <w:pPr>
        <w:rPr>
          <w:b/>
          <w:bCs/>
        </w:rPr>
      </w:pPr>
      <w:r>
        <w:rPr>
          <w:b/>
          <w:bCs/>
        </w:rPr>
        <w:t xml:space="preserve">              fratrådt sin stilling i UU Nordvestjylland for at tiltræde stillingen som leder</w:t>
      </w:r>
    </w:p>
    <w:p w:rsidR="0070566C" w:rsidRDefault="0070566C" w:rsidP="0070566C">
      <w:pPr>
        <w:rPr>
          <w:b/>
          <w:bCs/>
        </w:rPr>
      </w:pPr>
      <w:r>
        <w:rPr>
          <w:b/>
          <w:bCs/>
        </w:rPr>
        <w:t xml:space="preserve">              af UU Ringkøbing Fjord pr. 1. april 2014.</w:t>
      </w:r>
    </w:p>
    <w:p w:rsidR="0070566C" w:rsidRDefault="0070566C" w:rsidP="0070566C">
      <w:pPr>
        <w:rPr>
          <w:b/>
          <w:bCs/>
        </w:rPr>
      </w:pPr>
      <w:r>
        <w:rPr>
          <w:b/>
          <w:bCs/>
        </w:rPr>
        <w:t xml:space="preserve">              Kirstens arbejdsopgaver dækkes frem til sommer af nuværende personale, </w:t>
      </w:r>
    </w:p>
    <w:p w:rsidR="0070566C" w:rsidRDefault="0070566C" w:rsidP="0070566C">
      <w:pPr>
        <w:rPr>
          <w:b/>
          <w:bCs/>
        </w:rPr>
      </w:pPr>
      <w:r>
        <w:rPr>
          <w:b/>
          <w:bCs/>
        </w:rPr>
        <w:t xml:space="preserve">              og der laves i forbindelse med planlægningen af kommende arbejdsår en ny </w:t>
      </w:r>
    </w:p>
    <w:p w:rsidR="0070566C" w:rsidRDefault="0070566C" w:rsidP="0070566C">
      <w:pPr>
        <w:rPr>
          <w:b/>
          <w:bCs/>
        </w:rPr>
      </w:pPr>
      <w:r>
        <w:rPr>
          <w:b/>
          <w:bCs/>
        </w:rPr>
        <w:lastRenderedPageBreak/>
        <w:t xml:space="preserve">              vurdering af hvordan arbejdsopgaverne skal indgå.   </w:t>
      </w:r>
    </w:p>
    <w:p w:rsidR="003E5DDB" w:rsidRPr="00052AE3" w:rsidRDefault="00B070FD" w:rsidP="0070566C">
      <w:pPr>
        <w:rPr>
          <w:b/>
          <w:bCs/>
        </w:rPr>
      </w:pPr>
      <w:r w:rsidRPr="00052AE3">
        <w:rPr>
          <w:b/>
          <w:bCs/>
        </w:rPr>
        <w:t xml:space="preserve">       </w:t>
      </w:r>
      <w:r w:rsidR="00C538FB" w:rsidRPr="00052AE3">
        <w:rPr>
          <w:b/>
          <w:bCs/>
        </w:rPr>
        <w:t xml:space="preserve">                                   </w:t>
      </w:r>
    </w:p>
    <w:p w:rsidR="008C76C3" w:rsidRDefault="008C76C3" w:rsidP="00F11D56">
      <w:pPr>
        <w:rPr>
          <w:b/>
          <w:bCs/>
        </w:rPr>
      </w:pPr>
    </w:p>
    <w:p w:rsidR="00EB6C8B" w:rsidRPr="005A0457" w:rsidRDefault="00EB6C8B" w:rsidP="00F11D56">
      <w:pPr>
        <w:rPr>
          <w:b/>
          <w:bCs/>
        </w:rPr>
      </w:pPr>
    </w:p>
    <w:p w:rsidR="00E53183" w:rsidRPr="006B1BC1" w:rsidRDefault="008C76C3" w:rsidP="005A0457">
      <w:pPr>
        <w:rPr>
          <w:bCs/>
        </w:rPr>
      </w:pPr>
      <w:r w:rsidRPr="005A0457">
        <w:rPr>
          <w:b/>
          <w:bCs/>
        </w:rPr>
        <w:t>4.</w:t>
      </w:r>
      <w:r w:rsidR="00E53183">
        <w:rPr>
          <w:b/>
          <w:bCs/>
        </w:rPr>
        <w:t xml:space="preserve">    </w:t>
      </w:r>
      <w:r w:rsidR="00E53183" w:rsidRPr="006B1BC1">
        <w:rPr>
          <w:bCs/>
        </w:rPr>
        <w:t xml:space="preserve">Møde mellem skolefagchefere i Lemvig, Struer og Holstebro og UU </w:t>
      </w:r>
    </w:p>
    <w:p w:rsidR="00E53183" w:rsidRPr="006B1BC1" w:rsidRDefault="00E53183" w:rsidP="005A0457">
      <w:pPr>
        <w:rPr>
          <w:bCs/>
        </w:rPr>
      </w:pPr>
      <w:r w:rsidRPr="006B1BC1">
        <w:rPr>
          <w:bCs/>
        </w:rPr>
        <w:t xml:space="preserve">       Nordvestjylland.</w:t>
      </w:r>
      <w:r w:rsidR="008C76C3" w:rsidRPr="006B1BC1">
        <w:rPr>
          <w:bCs/>
        </w:rPr>
        <w:t xml:space="preserve"> </w:t>
      </w:r>
    </w:p>
    <w:p w:rsidR="00E53183" w:rsidRPr="006B1BC1" w:rsidRDefault="00E53183" w:rsidP="005A0457">
      <w:pPr>
        <w:rPr>
          <w:bCs/>
        </w:rPr>
      </w:pPr>
    </w:p>
    <w:p w:rsidR="005A0457" w:rsidRPr="00E53183" w:rsidRDefault="005A0457" w:rsidP="005A0457">
      <w:pPr>
        <w:rPr>
          <w:bCs/>
        </w:rPr>
      </w:pPr>
      <w:r w:rsidRPr="00E53183">
        <w:rPr>
          <w:bCs/>
        </w:rPr>
        <w:t>Orientering om fællesmødet den 17 marts 2014 mellem skolefagcheferne i Lemvig, Holstebro og Struer og UU Nordvestjylland om snitfladerne mellem UU og skolerne omkring vejledning og UEA  med henblik på evt. at finde fælles niveau på indsatsen herunder udfordring af den enkelte elevs personlige valg.</w:t>
      </w:r>
    </w:p>
    <w:p w:rsidR="005A0457" w:rsidRPr="00E53183" w:rsidRDefault="005A0457" w:rsidP="005A0457">
      <w:pPr>
        <w:rPr>
          <w:bCs/>
        </w:rPr>
      </w:pPr>
    </w:p>
    <w:p w:rsidR="0070566C" w:rsidRDefault="0070566C" w:rsidP="005A0457">
      <w:pPr>
        <w:rPr>
          <w:b/>
          <w:bCs/>
        </w:rPr>
      </w:pPr>
      <w:r>
        <w:rPr>
          <w:b/>
          <w:bCs/>
        </w:rPr>
        <w:t xml:space="preserve">Der har været afholdt fællesmøde mellem </w:t>
      </w:r>
      <w:proofErr w:type="spellStart"/>
      <w:r>
        <w:rPr>
          <w:b/>
          <w:bCs/>
        </w:rPr>
        <w:t>skolefagcheferne</w:t>
      </w:r>
      <w:proofErr w:type="spellEnd"/>
      <w:r>
        <w:rPr>
          <w:b/>
          <w:bCs/>
        </w:rPr>
        <w:t xml:space="preserve"> i Holstebro, Lemvig og Struer samt Hanne Paustian Tind og Bo Ravn fra UU Nordvestjylland.</w:t>
      </w:r>
    </w:p>
    <w:p w:rsidR="0070566C" w:rsidRDefault="0070566C" w:rsidP="005A0457">
      <w:pPr>
        <w:rPr>
          <w:b/>
          <w:bCs/>
        </w:rPr>
      </w:pPr>
      <w:r>
        <w:rPr>
          <w:b/>
          <w:bCs/>
        </w:rPr>
        <w:t>Der er lavet følgende indstilling fra mødet:</w:t>
      </w:r>
    </w:p>
    <w:p w:rsidR="0070566C" w:rsidRPr="0070566C" w:rsidRDefault="0070566C" w:rsidP="0070566C">
      <w:pPr>
        <w:pStyle w:val="Listeafsnit"/>
        <w:numPr>
          <w:ilvl w:val="0"/>
          <w:numId w:val="15"/>
        </w:numPr>
        <w:rPr>
          <w:bCs/>
        </w:rPr>
      </w:pPr>
      <w:r>
        <w:rPr>
          <w:b/>
          <w:bCs/>
        </w:rPr>
        <w:t>Der er behov for fælles udviklingsproces og ny samarbejdsaftale med skolerne.</w:t>
      </w:r>
    </w:p>
    <w:p w:rsidR="0070566C" w:rsidRPr="0070566C" w:rsidRDefault="0070566C" w:rsidP="0070566C">
      <w:pPr>
        <w:pStyle w:val="Listeafsnit"/>
        <w:numPr>
          <w:ilvl w:val="0"/>
          <w:numId w:val="15"/>
        </w:numPr>
        <w:rPr>
          <w:bCs/>
        </w:rPr>
      </w:pPr>
      <w:r>
        <w:rPr>
          <w:b/>
          <w:bCs/>
        </w:rPr>
        <w:t xml:space="preserve">Skolerne og UU har efter de centrale læseplaner for Uddannelse og Job foreligger her i foråret , behov for et fælles udviklingsarbejde for at lave lokale </w:t>
      </w:r>
    </w:p>
    <w:p w:rsidR="00480B26" w:rsidRDefault="0070566C" w:rsidP="0070566C">
      <w:pPr>
        <w:pStyle w:val="Listeafsnit"/>
        <w:ind w:left="720"/>
        <w:rPr>
          <w:b/>
          <w:bCs/>
        </w:rPr>
      </w:pPr>
      <w:r>
        <w:rPr>
          <w:b/>
          <w:bCs/>
        </w:rPr>
        <w:t>tiltag med inddragelse af det omgivende samfund, herunder uddannelsesinstitutionerne. Det er hensigtsmæssigt, at de tre kommuner og UU arbejder sammen om en fælles platform/lokal læseplan.</w:t>
      </w:r>
    </w:p>
    <w:p w:rsidR="00480B26" w:rsidRDefault="00480B26" w:rsidP="0070566C">
      <w:pPr>
        <w:pStyle w:val="Listeafsnit"/>
        <w:ind w:left="720"/>
        <w:rPr>
          <w:b/>
          <w:bCs/>
        </w:rPr>
      </w:pPr>
      <w:r>
        <w:rPr>
          <w:b/>
          <w:bCs/>
        </w:rPr>
        <w:t>Uddannelse og Job skal endvidere indrettes således, at 70 - 80 % af en årgang</w:t>
      </w:r>
    </w:p>
    <w:p w:rsidR="00480B26" w:rsidRDefault="00480B26" w:rsidP="0070566C">
      <w:pPr>
        <w:pStyle w:val="Listeafsnit"/>
        <w:ind w:left="720"/>
        <w:rPr>
          <w:b/>
          <w:bCs/>
        </w:rPr>
      </w:pPr>
      <w:r>
        <w:rPr>
          <w:b/>
          <w:bCs/>
        </w:rPr>
        <w:t>Her får udfordret deres personlige valg. Dette kræver stort og udvidet samarbejde mellem lærerne og UU vejlederne.</w:t>
      </w:r>
    </w:p>
    <w:p w:rsidR="00480B26" w:rsidRDefault="00480B26" w:rsidP="0070566C">
      <w:pPr>
        <w:pStyle w:val="Listeafsnit"/>
        <w:ind w:left="720"/>
        <w:rPr>
          <w:b/>
          <w:bCs/>
        </w:rPr>
      </w:pPr>
    </w:p>
    <w:p w:rsidR="005A0457" w:rsidRPr="0070566C" w:rsidRDefault="00480B26" w:rsidP="0070566C">
      <w:pPr>
        <w:pStyle w:val="Listeafsnit"/>
        <w:ind w:left="720"/>
        <w:rPr>
          <w:bCs/>
        </w:rPr>
      </w:pPr>
      <w:r>
        <w:rPr>
          <w:b/>
          <w:bCs/>
        </w:rPr>
        <w:t>UU arbejder videre sammen med skolecheferne, og UU indkalder til møde når der foreligger nyt fra centralt hold.</w:t>
      </w:r>
      <w:r w:rsidR="0070566C" w:rsidRPr="0070566C">
        <w:rPr>
          <w:b/>
          <w:bCs/>
        </w:rPr>
        <w:t xml:space="preserve"> </w:t>
      </w:r>
      <w:r w:rsidR="005A0457" w:rsidRPr="0070566C">
        <w:rPr>
          <w:bCs/>
        </w:rPr>
        <w:t xml:space="preserve">              </w:t>
      </w:r>
    </w:p>
    <w:p w:rsidR="008C76C3" w:rsidRDefault="008C76C3" w:rsidP="00F11D56">
      <w:pPr>
        <w:rPr>
          <w:b/>
          <w:bCs/>
        </w:rPr>
      </w:pPr>
    </w:p>
    <w:p w:rsidR="00E53183" w:rsidRDefault="00E53183" w:rsidP="00F11D56">
      <w:pPr>
        <w:rPr>
          <w:b/>
          <w:bCs/>
        </w:rPr>
      </w:pPr>
    </w:p>
    <w:p w:rsidR="00E53183" w:rsidRDefault="00E53183" w:rsidP="00F11D56">
      <w:pPr>
        <w:rPr>
          <w:b/>
          <w:bCs/>
        </w:rPr>
      </w:pPr>
    </w:p>
    <w:p w:rsidR="00EB6C8B" w:rsidRPr="006B1BC1" w:rsidRDefault="00513BD4" w:rsidP="005A0457">
      <w:pPr>
        <w:rPr>
          <w:bCs/>
        </w:rPr>
      </w:pPr>
      <w:r w:rsidRPr="00EB6C8B">
        <w:rPr>
          <w:b/>
          <w:bCs/>
        </w:rPr>
        <w:t>5</w:t>
      </w:r>
      <w:r w:rsidR="007777E0" w:rsidRPr="00EB6C8B">
        <w:rPr>
          <w:b/>
          <w:bCs/>
        </w:rPr>
        <w:t xml:space="preserve">.   </w:t>
      </w:r>
      <w:r w:rsidR="00EB6C8B" w:rsidRPr="006B1BC1">
        <w:rPr>
          <w:bCs/>
        </w:rPr>
        <w:t>Ny vejledningsreform 2014.</w:t>
      </w:r>
    </w:p>
    <w:p w:rsidR="0055090D" w:rsidRDefault="0055090D" w:rsidP="005A0457">
      <w:pPr>
        <w:rPr>
          <w:b/>
          <w:bCs/>
        </w:rPr>
      </w:pPr>
    </w:p>
    <w:p w:rsidR="0055090D" w:rsidRDefault="0055090D" w:rsidP="005A0457">
      <w:pPr>
        <w:rPr>
          <w:bCs/>
        </w:rPr>
      </w:pPr>
      <w:r w:rsidRPr="0055090D">
        <w:rPr>
          <w:bCs/>
        </w:rPr>
        <w:t>Den nye vejledningsreform</w:t>
      </w:r>
      <w:r>
        <w:rPr>
          <w:bCs/>
        </w:rPr>
        <w:t xml:space="preserve"> er indeholdt i aftalen om ”Bedre og mere attraktive erhvervsuddannelser” der blev vedtaget den 24. februar.</w:t>
      </w:r>
    </w:p>
    <w:p w:rsidR="0055090D" w:rsidRDefault="0055090D" w:rsidP="005A0457">
      <w:pPr>
        <w:rPr>
          <w:bCs/>
        </w:rPr>
      </w:pPr>
      <w:r>
        <w:rPr>
          <w:bCs/>
        </w:rPr>
        <w:t>Efterfølgende er der den 19. marts udsendt høringsudkast om forslag til lov om ændring af lov om erhvervsuddannelser, lov om vejledning om uddannelse og erhverv, samt pligt til uddannelse og beskæftigelse m.v., og andre love.</w:t>
      </w:r>
    </w:p>
    <w:p w:rsidR="0055090D" w:rsidRPr="0055090D" w:rsidRDefault="0055090D" w:rsidP="005A0457">
      <w:pPr>
        <w:rPr>
          <w:bCs/>
        </w:rPr>
      </w:pPr>
      <w:r>
        <w:rPr>
          <w:bCs/>
        </w:rPr>
        <w:t xml:space="preserve">UU lederne har været indkaldt til to møder, den 3. marts og den 26. marts 2014, i Undervisningsministeriet i anledning af ovenstående.   </w:t>
      </w:r>
    </w:p>
    <w:p w:rsidR="0055090D" w:rsidRPr="0055090D" w:rsidRDefault="0055090D" w:rsidP="005A0457">
      <w:pPr>
        <w:rPr>
          <w:bCs/>
        </w:rPr>
      </w:pPr>
    </w:p>
    <w:p w:rsidR="0055090D" w:rsidRDefault="0055090D" w:rsidP="005A0457">
      <w:pPr>
        <w:rPr>
          <w:bCs/>
        </w:rPr>
      </w:pPr>
      <w:r>
        <w:rPr>
          <w:bCs/>
        </w:rPr>
        <w:t>På mødet vil UU lederen fremlægge hovedpunkterne i ændringerne i Lov om vejledning om uddannelse og erhverv, samt lov om pligt til uddannelse og beskæftigelse for 15- 17årige.</w:t>
      </w:r>
      <w:r w:rsidR="0080234A">
        <w:rPr>
          <w:bCs/>
        </w:rPr>
        <w:t xml:space="preserve">  </w:t>
      </w:r>
    </w:p>
    <w:p w:rsidR="00E23DDD" w:rsidRDefault="00E23DDD" w:rsidP="005A0457">
      <w:pPr>
        <w:rPr>
          <w:bCs/>
        </w:rPr>
      </w:pPr>
    </w:p>
    <w:p w:rsidR="00EB6C8B" w:rsidRDefault="0055090D" w:rsidP="005A0457">
      <w:pPr>
        <w:rPr>
          <w:bCs/>
        </w:rPr>
      </w:pPr>
      <w:r>
        <w:rPr>
          <w:bCs/>
        </w:rPr>
        <w:t xml:space="preserve">Indstilling: Til drøftelse. </w:t>
      </w:r>
    </w:p>
    <w:p w:rsidR="00BA715A" w:rsidRDefault="00EB6C8B" w:rsidP="005A0457">
      <w:pPr>
        <w:rPr>
          <w:bCs/>
        </w:rPr>
      </w:pPr>
      <w:r>
        <w:rPr>
          <w:bCs/>
        </w:rPr>
        <w:t xml:space="preserve">  </w:t>
      </w:r>
    </w:p>
    <w:p w:rsidR="00EB6C8B" w:rsidRDefault="00E23DDD" w:rsidP="005A0457">
      <w:pPr>
        <w:rPr>
          <w:bCs/>
        </w:rPr>
      </w:pPr>
      <w:r>
        <w:rPr>
          <w:bCs/>
        </w:rPr>
        <w:t>Vedlagt:  bilag 1 og 2</w:t>
      </w:r>
    </w:p>
    <w:p w:rsidR="00EB6C8B" w:rsidRPr="00DE6B30" w:rsidRDefault="00EB6C8B" w:rsidP="005A0457">
      <w:pPr>
        <w:rPr>
          <w:bCs/>
          <w:i/>
          <w:sz w:val="20"/>
          <w:szCs w:val="20"/>
        </w:rPr>
      </w:pPr>
      <w:r>
        <w:rPr>
          <w:bCs/>
        </w:rPr>
        <w:t xml:space="preserve">      </w:t>
      </w:r>
    </w:p>
    <w:p w:rsidR="00491B5C" w:rsidRDefault="00480B26" w:rsidP="00F11D56">
      <w:pPr>
        <w:rPr>
          <w:b/>
          <w:bCs/>
        </w:rPr>
      </w:pPr>
      <w:r>
        <w:rPr>
          <w:b/>
          <w:bCs/>
        </w:rPr>
        <w:t>Bo Ravn gennemgik ændringerne i Lovforslaget om ændringer i Vejledningsloven.</w:t>
      </w:r>
    </w:p>
    <w:p w:rsidR="00480B26" w:rsidRDefault="00480B26" w:rsidP="00F11D56">
      <w:pPr>
        <w:rPr>
          <w:b/>
          <w:bCs/>
        </w:rPr>
      </w:pPr>
      <w:r>
        <w:rPr>
          <w:b/>
          <w:bCs/>
        </w:rPr>
        <w:t>UU Nordvestjylland har de seneste 4 år arbejdes med fokuseret vejledning som</w:t>
      </w:r>
    </w:p>
    <w:p w:rsidR="006B1BC1" w:rsidRDefault="00480B26" w:rsidP="00F11D56">
      <w:pPr>
        <w:rPr>
          <w:b/>
          <w:bCs/>
        </w:rPr>
      </w:pPr>
      <w:r>
        <w:rPr>
          <w:b/>
          <w:bCs/>
        </w:rPr>
        <w:lastRenderedPageBreak/>
        <w:t>reformen indskærper. I vejledningsarbejdet med nuværende 9. kl. er fordelingen mellem standardvejledning og fokuseret individuel vejledning hhv. 68% og 32 %</w:t>
      </w:r>
      <w:r w:rsidR="006B1BC1">
        <w:rPr>
          <w:b/>
          <w:bCs/>
        </w:rPr>
        <w:t>, hvilket er tæt på kommende måltal på 70/30.</w:t>
      </w:r>
    </w:p>
    <w:p w:rsidR="006B1BC1" w:rsidRDefault="006B1BC1" w:rsidP="00F11D56">
      <w:pPr>
        <w:rPr>
          <w:b/>
          <w:bCs/>
        </w:rPr>
      </w:pPr>
    </w:p>
    <w:p w:rsidR="006B1BC1" w:rsidRDefault="006B1BC1" w:rsidP="00F11D56">
      <w:pPr>
        <w:rPr>
          <w:b/>
          <w:bCs/>
        </w:rPr>
      </w:pPr>
      <w:r>
        <w:rPr>
          <w:b/>
          <w:bCs/>
        </w:rPr>
        <w:t xml:space="preserve">Der er arbejdsopgaver der med den nye reform ikke skal udføres mere , f. ex opsøgning af unge op til 25 år der er i fuldtidsarbejde, ansvaret for optagelse. </w:t>
      </w:r>
      <w:proofErr w:type="spellStart"/>
      <w:r>
        <w:rPr>
          <w:b/>
          <w:bCs/>
        </w:rPr>
        <w:t>dk</w:t>
      </w:r>
      <w:proofErr w:type="spellEnd"/>
      <w:r>
        <w:rPr>
          <w:b/>
          <w:bCs/>
        </w:rPr>
        <w:t xml:space="preserve"> for 70- 80 % af eleverne. Dette ansvar overgår til forældrene. UU skal ikke lave uddannelsesparathedsvurderinger for de 70/80 %.</w:t>
      </w:r>
    </w:p>
    <w:p w:rsidR="006B1BC1" w:rsidRDefault="006B1BC1" w:rsidP="00F11D56">
      <w:pPr>
        <w:rPr>
          <w:b/>
          <w:bCs/>
        </w:rPr>
      </w:pPr>
      <w:r>
        <w:rPr>
          <w:b/>
          <w:bCs/>
        </w:rPr>
        <w:t xml:space="preserve">Af nye arbejdsopgaver kan bl.a. nævnes: øget samarbejde med skolerne om uddannelse og job, visitation og vejledningen i Kombineret ungdomsuddannelse.  </w:t>
      </w:r>
    </w:p>
    <w:p w:rsidR="006B1BC1" w:rsidRDefault="006B1BC1" w:rsidP="00F11D56">
      <w:pPr>
        <w:rPr>
          <w:b/>
          <w:bCs/>
        </w:rPr>
      </w:pPr>
    </w:p>
    <w:p w:rsidR="006B1BC1" w:rsidRDefault="006B1BC1" w:rsidP="00F11D56">
      <w:pPr>
        <w:rPr>
          <w:b/>
          <w:bCs/>
        </w:rPr>
      </w:pPr>
      <w:r>
        <w:rPr>
          <w:b/>
          <w:bCs/>
        </w:rPr>
        <w:t>Der er behov for samarbejde omkring Kombineret Ungdomsuddannelse mellem de lokale ungdomsuddannelsesinstitutioner og UU.</w:t>
      </w:r>
    </w:p>
    <w:p w:rsidR="00480B26" w:rsidRDefault="006B1BC1" w:rsidP="00F11D56">
      <w:pPr>
        <w:rPr>
          <w:b/>
          <w:bCs/>
        </w:rPr>
      </w:pPr>
      <w:r>
        <w:rPr>
          <w:b/>
          <w:bCs/>
        </w:rPr>
        <w:t xml:space="preserve">UU tager initiativ til at indkalde til møde omkring kommende samarbejde.   </w:t>
      </w:r>
      <w:r w:rsidR="00480B26">
        <w:rPr>
          <w:b/>
          <w:bCs/>
        </w:rPr>
        <w:t xml:space="preserve">  </w:t>
      </w:r>
    </w:p>
    <w:p w:rsidR="00150F2B" w:rsidRDefault="00150F2B" w:rsidP="00F11D56">
      <w:pPr>
        <w:rPr>
          <w:bCs/>
        </w:rPr>
      </w:pPr>
    </w:p>
    <w:p w:rsidR="00876DCF" w:rsidRPr="006B1BC1" w:rsidRDefault="006B1BC1" w:rsidP="00F11D56">
      <w:pPr>
        <w:rPr>
          <w:b/>
          <w:bCs/>
        </w:rPr>
      </w:pPr>
      <w:r w:rsidRPr="006B1BC1">
        <w:rPr>
          <w:b/>
          <w:bCs/>
        </w:rPr>
        <w:t xml:space="preserve">EUD 10. </w:t>
      </w:r>
      <w:r>
        <w:rPr>
          <w:b/>
          <w:bCs/>
        </w:rPr>
        <w:t xml:space="preserve">:  Alle kommuner skal tilbyde EUD10 fra 1. august 2015. Muligheden for samarbejde mellem Holstebro, Lemvig og Struer undersøges.  </w:t>
      </w:r>
    </w:p>
    <w:p w:rsidR="006B1BC1" w:rsidRDefault="006B1BC1" w:rsidP="00F11D56">
      <w:pPr>
        <w:rPr>
          <w:bCs/>
        </w:rPr>
      </w:pPr>
    </w:p>
    <w:p w:rsidR="00725EFB" w:rsidRPr="00DE6B30" w:rsidRDefault="00725EFB" w:rsidP="00F11D56">
      <w:pPr>
        <w:rPr>
          <w:bCs/>
        </w:rPr>
      </w:pPr>
    </w:p>
    <w:p w:rsidR="00346E49" w:rsidRPr="006B1BC1" w:rsidRDefault="00346E49" w:rsidP="00F11D56">
      <w:pPr>
        <w:rPr>
          <w:bCs/>
        </w:rPr>
      </w:pPr>
      <w:r w:rsidRPr="00513BD4">
        <w:rPr>
          <w:b/>
          <w:bCs/>
        </w:rPr>
        <w:t xml:space="preserve">6.   </w:t>
      </w:r>
      <w:r w:rsidR="005A0457" w:rsidRPr="006B1BC1">
        <w:rPr>
          <w:bCs/>
        </w:rPr>
        <w:t>Regnskab</w:t>
      </w:r>
      <w:r w:rsidRPr="006B1BC1">
        <w:rPr>
          <w:bCs/>
        </w:rPr>
        <w:t xml:space="preserve"> 201</w:t>
      </w:r>
      <w:r w:rsidR="005A0457" w:rsidRPr="006B1BC1">
        <w:rPr>
          <w:bCs/>
        </w:rPr>
        <w:t>3</w:t>
      </w:r>
      <w:r w:rsidRPr="006B1BC1">
        <w:rPr>
          <w:bCs/>
        </w:rPr>
        <w:t>.</w:t>
      </w:r>
    </w:p>
    <w:p w:rsidR="00A32362" w:rsidRDefault="00346E49" w:rsidP="00A32362">
      <w:pPr>
        <w:rPr>
          <w:bCs/>
        </w:rPr>
      </w:pPr>
      <w:r w:rsidRPr="00DE6B30">
        <w:rPr>
          <w:bCs/>
        </w:rPr>
        <w:t xml:space="preserve">      </w:t>
      </w:r>
      <w:r w:rsidR="00A32362" w:rsidRPr="002A5059">
        <w:rPr>
          <w:bCs/>
        </w:rPr>
        <w:t>Regnskab 201</w:t>
      </w:r>
      <w:r w:rsidR="00A32362">
        <w:rPr>
          <w:bCs/>
        </w:rPr>
        <w:t>3</w:t>
      </w:r>
      <w:r w:rsidR="00A32362" w:rsidRPr="002A5059">
        <w:rPr>
          <w:bCs/>
        </w:rPr>
        <w:t>.   (Bilag</w:t>
      </w:r>
      <w:r w:rsidR="00E23DDD">
        <w:rPr>
          <w:bCs/>
        </w:rPr>
        <w:t xml:space="preserve"> 3</w:t>
      </w:r>
      <w:r w:rsidR="00A32362" w:rsidRPr="002A5059">
        <w:rPr>
          <w:bCs/>
        </w:rPr>
        <w:t xml:space="preserve"> vedlagt)</w:t>
      </w:r>
    </w:p>
    <w:p w:rsidR="00E53183" w:rsidRPr="002A5059" w:rsidRDefault="00E53183" w:rsidP="00A32362">
      <w:pPr>
        <w:rPr>
          <w:bCs/>
        </w:rPr>
      </w:pPr>
    </w:p>
    <w:p w:rsidR="00A32362" w:rsidRPr="002A5059" w:rsidRDefault="00A32362" w:rsidP="00A32362">
      <w:pPr>
        <w:ind w:left="1665"/>
        <w:rPr>
          <w:bCs/>
        </w:rPr>
      </w:pPr>
      <w:r w:rsidRPr="002A5059">
        <w:rPr>
          <w:bCs/>
        </w:rPr>
        <w:t>Regnskabet 201</w:t>
      </w:r>
      <w:r>
        <w:rPr>
          <w:bCs/>
        </w:rPr>
        <w:t>3</w:t>
      </w:r>
      <w:r w:rsidRPr="002A5059">
        <w:rPr>
          <w:bCs/>
        </w:rPr>
        <w:t xml:space="preserve"> er afsluttet. Det udviser et </w:t>
      </w:r>
      <w:r w:rsidR="00E53183">
        <w:rPr>
          <w:bCs/>
        </w:rPr>
        <w:t>under</w:t>
      </w:r>
      <w:r w:rsidRPr="002A5059">
        <w:rPr>
          <w:bCs/>
        </w:rPr>
        <w:t xml:space="preserve">skud på </w:t>
      </w:r>
      <w:r w:rsidR="00E53183">
        <w:rPr>
          <w:bCs/>
        </w:rPr>
        <w:t>41.044,13</w:t>
      </w:r>
      <w:r w:rsidRPr="002A5059">
        <w:rPr>
          <w:bCs/>
        </w:rPr>
        <w:t xml:space="preserve"> kr.</w:t>
      </w:r>
      <w:r w:rsidRPr="002A5059">
        <w:rPr>
          <w:bCs/>
          <w:u w:val="single"/>
        </w:rPr>
        <w:t xml:space="preserve">  </w:t>
      </w:r>
    </w:p>
    <w:p w:rsidR="00A32362" w:rsidRPr="002A5059" w:rsidRDefault="00A32362" w:rsidP="00A32362">
      <w:pPr>
        <w:ind w:left="1665"/>
        <w:rPr>
          <w:bCs/>
        </w:rPr>
      </w:pPr>
    </w:p>
    <w:p w:rsidR="00A32362" w:rsidRPr="002A5059" w:rsidRDefault="00A32362" w:rsidP="00A32362">
      <w:pPr>
        <w:ind w:left="1665"/>
        <w:rPr>
          <w:bCs/>
        </w:rPr>
      </w:pPr>
      <w:r w:rsidRPr="002A5059">
        <w:rPr>
          <w:bCs/>
        </w:rPr>
        <w:t xml:space="preserve">Indstilling: </w:t>
      </w:r>
      <w:r w:rsidR="00E53183">
        <w:rPr>
          <w:bCs/>
        </w:rPr>
        <w:t>Underskud</w:t>
      </w:r>
      <w:r w:rsidRPr="002A5059">
        <w:rPr>
          <w:bCs/>
        </w:rPr>
        <w:t>det for 201</w:t>
      </w:r>
      <w:r>
        <w:rPr>
          <w:bCs/>
        </w:rPr>
        <w:t>3</w:t>
      </w:r>
      <w:r w:rsidRPr="002A5059">
        <w:rPr>
          <w:bCs/>
        </w:rPr>
        <w:t>, kr.</w:t>
      </w:r>
      <w:r>
        <w:rPr>
          <w:bCs/>
        </w:rPr>
        <w:t xml:space="preserve"> </w:t>
      </w:r>
      <w:r w:rsidR="00E53183">
        <w:rPr>
          <w:bCs/>
        </w:rPr>
        <w:t>41.044,13</w:t>
      </w:r>
      <w:r w:rsidRPr="002A5059">
        <w:rPr>
          <w:bCs/>
        </w:rPr>
        <w:t xml:space="preserve"> overføres jf. Holstebro kommunes bevillingsregler til 201</w:t>
      </w:r>
      <w:r>
        <w:rPr>
          <w:bCs/>
        </w:rPr>
        <w:t>4</w:t>
      </w:r>
      <w:r w:rsidRPr="002A5059">
        <w:rPr>
          <w:bCs/>
        </w:rPr>
        <w:t xml:space="preserve"> budgettet.</w:t>
      </w:r>
    </w:p>
    <w:p w:rsidR="00A32362" w:rsidRPr="002A5059" w:rsidRDefault="00A32362" w:rsidP="00A32362">
      <w:pPr>
        <w:ind w:left="1665"/>
        <w:rPr>
          <w:bCs/>
        </w:rPr>
      </w:pPr>
    </w:p>
    <w:p w:rsidR="00A32362" w:rsidRPr="002A5059" w:rsidRDefault="00A32362" w:rsidP="00A32362">
      <w:pPr>
        <w:ind w:left="1665"/>
        <w:rPr>
          <w:bCs/>
        </w:rPr>
      </w:pPr>
      <w:r w:rsidRPr="002A5059">
        <w:rPr>
          <w:bCs/>
        </w:rPr>
        <w:t>UU lederen gennemgår hovedpunkter i regnskabet under mødet.</w:t>
      </w:r>
    </w:p>
    <w:p w:rsidR="00A32362" w:rsidRDefault="00A32362" w:rsidP="00A32362">
      <w:pPr>
        <w:ind w:left="1305"/>
        <w:rPr>
          <w:bCs/>
        </w:rPr>
      </w:pPr>
      <w:r w:rsidRPr="002A5059">
        <w:rPr>
          <w:bCs/>
        </w:rPr>
        <w:t xml:space="preserve">      </w:t>
      </w:r>
    </w:p>
    <w:p w:rsidR="00725EFB" w:rsidRPr="006B1BC1" w:rsidRDefault="006B1BC1" w:rsidP="00A32362">
      <w:pPr>
        <w:ind w:left="1305"/>
        <w:rPr>
          <w:b/>
          <w:bCs/>
        </w:rPr>
      </w:pPr>
      <w:r w:rsidRPr="006B1BC1">
        <w:rPr>
          <w:b/>
          <w:bCs/>
        </w:rPr>
        <w:t>Bes</w:t>
      </w:r>
      <w:r>
        <w:rPr>
          <w:b/>
          <w:bCs/>
        </w:rPr>
        <w:t>l</w:t>
      </w:r>
      <w:r w:rsidRPr="006B1BC1">
        <w:rPr>
          <w:b/>
          <w:bCs/>
        </w:rPr>
        <w:t>utning:</w:t>
      </w:r>
      <w:r w:rsidR="00A32362" w:rsidRPr="006B1BC1">
        <w:rPr>
          <w:b/>
          <w:bCs/>
        </w:rPr>
        <w:t xml:space="preserve"> </w:t>
      </w:r>
      <w:r>
        <w:rPr>
          <w:b/>
          <w:bCs/>
        </w:rPr>
        <w:t xml:space="preserve"> Underskuddet for 2013, kr. 41.044,13 overføres til 2014 budgettet for UU Nordvestjylland, jf. Holstebro Kommunes bevillingsregler.</w:t>
      </w:r>
      <w:r w:rsidR="00A32362" w:rsidRPr="006B1BC1">
        <w:rPr>
          <w:b/>
          <w:bCs/>
        </w:rPr>
        <w:t xml:space="preserve">     </w:t>
      </w:r>
      <w:bookmarkStart w:id="0" w:name="_GoBack"/>
      <w:bookmarkEnd w:id="0"/>
      <w:r w:rsidR="00725EFB" w:rsidRPr="006B1BC1">
        <w:rPr>
          <w:b/>
          <w:bCs/>
        </w:rPr>
        <w:t xml:space="preserve">         </w:t>
      </w:r>
    </w:p>
    <w:p w:rsidR="00725EFB" w:rsidRDefault="00725EFB" w:rsidP="00725EFB">
      <w:pPr>
        <w:rPr>
          <w:b/>
          <w:bCs/>
        </w:rPr>
      </w:pPr>
    </w:p>
    <w:p w:rsidR="003F7BB0" w:rsidRPr="006B1BC1" w:rsidRDefault="003F7BB0" w:rsidP="005A0457">
      <w:pPr>
        <w:rPr>
          <w:bCs/>
        </w:rPr>
      </w:pPr>
      <w:r>
        <w:rPr>
          <w:b/>
          <w:bCs/>
        </w:rPr>
        <w:t>7</w:t>
      </w:r>
      <w:r w:rsidRPr="006B1BC1">
        <w:rPr>
          <w:bCs/>
        </w:rPr>
        <w:t xml:space="preserve">.  </w:t>
      </w:r>
      <w:r w:rsidR="00EB6C8B" w:rsidRPr="006B1BC1">
        <w:rPr>
          <w:bCs/>
        </w:rPr>
        <w:t xml:space="preserve"> Eventuelt.</w:t>
      </w:r>
    </w:p>
    <w:p w:rsidR="00876DCF" w:rsidRDefault="00876DCF" w:rsidP="00725EFB">
      <w:pPr>
        <w:rPr>
          <w:bCs/>
        </w:rPr>
      </w:pPr>
    </w:p>
    <w:p w:rsidR="00876DCF" w:rsidRPr="006B1BC1" w:rsidRDefault="006B1BC1" w:rsidP="00725EFB">
      <w:pPr>
        <w:rPr>
          <w:b/>
          <w:bCs/>
        </w:rPr>
      </w:pPr>
      <w:r w:rsidRPr="006B1BC1">
        <w:rPr>
          <w:b/>
          <w:bCs/>
        </w:rPr>
        <w:t xml:space="preserve">      Intet </w:t>
      </w:r>
    </w:p>
    <w:p w:rsidR="00270098" w:rsidRDefault="00270098" w:rsidP="00725EFB">
      <w:pPr>
        <w:rPr>
          <w:bCs/>
        </w:rPr>
      </w:pPr>
    </w:p>
    <w:p w:rsidR="00BC1F46" w:rsidRPr="00EB6C8B" w:rsidRDefault="00270098" w:rsidP="00A237D5">
      <w:pPr>
        <w:rPr>
          <w:b/>
          <w:bCs/>
        </w:rPr>
      </w:pPr>
      <w:r w:rsidRPr="00270098">
        <w:rPr>
          <w:b/>
          <w:bCs/>
        </w:rPr>
        <w:t>8.</w:t>
      </w:r>
      <w:r>
        <w:rPr>
          <w:b/>
          <w:bCs/>
        </w:rPr>
        <w:t xml:space="preserve">  </w:t>
      </w:r>
      <w:r w:rsidR="00D476CF" w:rsidRPr="00DE6B30">
        <w:rPr>
          <w:bCs/>
        </w:rPr>
        <w:t xml:space="preserve"> </w:t>
      </w:r>
      <w:r w:rsidR="00EB6C8B" w:rsidRPr="00EB6C8B">
        <w:rPr>
          <w:b/>
          <w:bCs/>
        </w:rPr>
        <w:t xml:space="preserve">Planlagte </w:t>
      </w:r>
      <w:r w:rsidR="005A0457" w:rsidRPr="00EB6C8B">
        <w:rPr>
          <w:b/>
          <w:bCs/>
        </w:rPr>
        <w:t>møder</w:t>
      </w:r>
      <w:r w:rsidR="00513BD4" w:rsidRPr="00EB6C8B">
        <w:rPr>
          <w:b/>
          <w:bCs/>
        </w:rPr>
        <w:t xml:space="preserve"> i </w:t>
      </w:r>
      <w:r w:rsidR="00725EFB" w:rsidRPr="00EB6C8B">
        <w:rPr>
          <w:b/>
          <w:bCs/>
        </w:rPr>
        <w:t xml:space="preserve">Styregruppen og UU rådet </w:t>
      </w:r>
      <w:r w:rsidR="00513BD4" w:rsidRPr="00EB6C8B">
        <w:rPr>
          <w:b/>
          <w:bCs/>
        </w:rPr>
        <w:t>2014:</w:t>
      </w:r>
    </w:p>
    <w:p w:rsidR="00513BD4" w:rsidRPr="00725EFB" w:rsidRDefault="00513BD4" w:rsidP="00A237D5">
      <w:pPr>
        <w:rPr>
          <w:b/>
          <w:bCs/>
        </w:rPr>
      </w:pPr>
    </w:p>
    <w:p w:rsidR="00725EFB" w:rsidRPr="00725EFB" w:rsidRDefault="00513BD4" w:rsidP="00A237D5">
      <w:pPr>
        <w:rPr>
          <w:b/>
          <w:bCs/>
        </w:rPr>
      </w:pPr>
      <w:r w:rsidRPr="00725EFB">
        <w:rPr>
          <w:b/>
          <w:bCs/>
        </w:rPr>
        <w:t xml:space="preserve">     </w:t>
      </w:r>
      <w:r w:rsidR="00EB6C8B">
        <w:rPr>
          <w:b/>
          <w:bCs/>
        </w:rPr>
        <w:t xml:space="preserve"> </w:t>
      </w:r>
      <w:r w:rsidR="00725EFB" w:rsidRPr="00725EFB">
        <w:rPr>
          <w:b/>
          <w:bCs/>
        </w:rPr>
        <w:t>Styregruppemøder:</w:t>
      </w:r>
    </w:p>
    <w:p w:rsidR="00725EFB" w:rsidRPr="00725EFB" w:rsidRDefault="00725EFB" w:rsidP="00A237D5">
      <w:pPr>
        <w:rPr>
          <w:b/>
          <w:bCs/>
        </w:rPr>
      </w:pPr>
      <w:r w:rsidRPr="00725EFB">
        <w:rPr>
          <w:b/>
          <w:bCs/>
        </w:rPr>
        <w:t xml:space="preserve"> </w:t>
      </w:r>
    </w:p>
    <w:p w:rsidR="00725EFB" w:rsidRPr="00725EFB" w:rsidRDefault="00725EFB" w:rsidP="00A237D5">
      <w:pPr>
        <w:rPr>
          <w:b/>
          <w:bCs/>
        </w:rPr>
      </w:pPr>
      <w:r w:rsidRPr="00725EFB">
        <w:rPr>
          <w:b/>
          <w:bCs/>
        </w:rPr>
        <w:t xml:space="preserve">       Torsdag den 19. juni</w:t>
      </w:r>
      <w:r w:rsidR="00EB6C8B">
        <w:rPr>
          <w:b/>
          <w:bCs/>
        </w:rPr>
        <w:t xml:space="preserve">         </w:t>
      </w:r>
      <w:r w:rsidRPr="00725EFB">
        <w:rPr>
          <w:b/>
          <w:bCs/>
        </w:rPr>
        <w:t xml:space="preserve"> kl. 1</w:t>
      </w:r>
      <w:r w:rsidR="00930CA5">
        <w:rPr>
          <w:b/>
          <w:bCs/>
        </w:rPr>
        <w:t>0</w:t>
      </w:r>
      <w:r w:rsidRPr="00725EFB">
        <w:rPr>
          <w:b/>
          <w:bCs/>
        </w:rPr>
        <w:t>.30 – 1</w:t>
      </w:r>
      <w:r w:rsidR="00930CA5">
        <w:rPr>
          <w:b/>
          <w:bCs/>
        </w:rPr>
        <w:t>3</w:t>
      </w:r>
      <w:r w:rsidRPr="00725EFB">
        <w:rPr>
          <w:b/>
          <w:bCs/>
        </w:rPr>
        <w:t>.</w:t>
      </w:r>
      <w:r w:rsidR="00930CA5">
        <w:rPr>
          <w:b/>
          <w:bCs/>
        </w:rPr>
        <w:t xml:space="preserve">00   (er udsendt via Outlook)  </w:t>
      </w:r>
    </w:p>
    <w:p w:rsidR="00725EFB" w:rsidRPr="00725EFB" w:rsidRDefault="00725EFB" w:rsidP="00A237D5">
      <w:pPr>
        <w:rPr>
          <w:b/>
          <w:bCs/>
        </w:rPr>
      </w:pPr>
      <w:r w:rsidRPr="00725EFB">
        <w:rPr>
          <w:b/>
          <w:bCs/>
        </w:rPr>
        <w:t xml:space="preserve">       Torsdag den 30. oktober   kl. 12.00 – 14.00</w:t>
      </w:r>
    </w:p>
    <w:p w:rsidR="00725EFB" w:rsidRPr="00725EFB" w:rsidRDefault="00725EFB" w:rsidP="00A237D5">
      <w:pPr>
        <w:rPr>
          <w:b/>
          <w:bCs/>
        </w:rPr>
      </w:pPr>
      <w:r w:rsidRPr="00725EFB">
        <w:rPr>
          <w:b/>
          <w:bCs/>
        </w:rPr>
        <w:t xml:space="preserve">       </w:t>
      </w:r>
      <w:r w:rsidR="00EB6C8B">
        <w:rPr>
          <w:b/>
          <w:bCs/>
        </w:rPr>
        <w:t xml:space="preserve"> Fre</w:t>
      </w:r>
      <w:r w:rsidRPr="00725EFB">
        <w:rPr>
          <w:b/>
          <w:bCs/>
        </w:rPr>
        <w:t xml:space="preserve">dag den </w:t>
      </w:r>
      <w:r w:rsidR="00EB6C8B">
        <w:rPr>
          <w:b/>
          <w:bCs/>
        </w:rPr>
        <w:t>12</w:t>
      </w:r>
      <w:r w:rsidRPr="00725EFB">
        <w:rPr>
          <w:b/>
          <w:bCs/>
        </w:rPr>
        <w:t>. december kl. 13.30 – 15.30</w:t>
      </w:r>
    </w:p>
    <w:p w:rsidR="00513BD4" w:rsidRPr="00725EFB" w:rsidRDefault="00725EFB" w:rsidP="00A237D5">
      <w:pPr>
        <w:rPr>
          <w:b/>
          <w:bCs/>
        </w:rPr>
      </w:pPr>
      <w:r w:rsidRPr="00725EFB">
        <w:rPr>
          <w:b/>
          <w:bCs/>
        </w:rPr>
        <w:t xml:space="preserve">        </w:t>
      </w:r>
      <w:r w:rsidR="00513BD4" w:rsidRPr="00725EFB">
        <w:rPr>
          <w:b/>
          <w:bCs/>
        </w:rPr>
        <w:t xml:space="preserve"> </w:t>
      </w:r>
    </w:p>
    <w:p w:rsidR="00BC1F46" w:rsidRPr="00725EFB" w:rsidRDefault="00725EFB" w:rsidP="005E3CFD">
      <w:pPr>
        <w:rPr>
          <w:b/>
          <w:bCs/>
        </w:rPr>
      </w:pPr>
      <w:r w:rsidRPr="00725EFB">
        <w:rPr>
          <w:b/>
          <w:bCs/>
        </w:rPr>
        <w:t xml:space="preserve">       UU rådsmøder:</w:t>
      </w:r>
    </w:p>
    <w:p w:rsidR="00EB6C8B" w:rsidRPr="00725EFB" w:rsidRDefault="00EB6C8B" w:rsidP="00EB6C8B">
      <w:pPr>
        <w:rPr>
          <w:b/>
          <w:bCs/>
        </w:rPr>
      </w:pPr>
      <w:r>
        <w:rPr>
          <w:b/>
          <w:bCs/>
        </w:rPr>
        <w:t xml:space="preserve">       </w:t>
      </w:r>
      <w:r w:rsidRPr="00725EFB">
        <w:rPr>
          <w:b/>
          <w:bCs/>
        </w:rPr>
        <w:t>Torsdag den 30. oktober   kl. 1</w:t>
      </w:r>
      <w:r>
        <w:rPr>
          <w:b/>
          <w:bCs/>
        </w:rPr>
        <w:t>4</w:t>
      </w:r>
      <w:r w:rsidRPr="00725EFB">
        <w:rPr>
          <w:b/>
          <w:bCs/>
        </w:rPr>
        <w:t>.00 – 1</w:t>
      </w:r>
      <w:r>
        <w:rPr>
          <w:b/>
          <w:bCs/>
        </w:rPr>
        <w:t>6</w:t>
      </w:r>
      <w:r w:rsidRPr="00725EFB">
        <w:rPr>
          <w:b/>
          <w:bCs/>
        </w:rPr>
        <w:t>.00</w:t>
      </w:r>
    </w:p>
    <w:p w:rsidR="00930CA5" w:rsidRDefault="00930CA5" w:rsidP="005E3CFD">
      <w:pPr>
        <w:rPr>
          <w:bCs/>
        </w:rPr>
      </w:pPr>
    </w:p>
    <w:p w:rsidR="00930CA5" w:rsidRDefault="00930CA5" w:rsidP="005E3CFD">
      <w:pPr>
        <w:rPr>
          <w:bCs/>
        </w:rPr>
      </w:pPr>
    </w:p>
    <w:p w:rsidR="00CD13E7" w:rsidRDefault="00CD13E7" w:rsidP="005E3CFD">
      <w:pPr>
        <w:rPr>
          <w:bCs/>
        </w:rPr>
      </w:pPr>
      <w:r>
        <w:rPr>
          <w:bCs/>
        </w:rPr>
        <w:t xml:space="preserve">         Bo Ravn                                                              </w:t>
      </w:r>
    </w:p>
    <w:p w:rsidR="00CD13E7" w:rsidRDefault="00CD13E7" w:rsidP="005E3CFD">
      <w:pPr>
        <w:rPr>
          <w:bCs/>
        </w:rPr>
      </w:pPr>
      <w:r>
        <w:rPr>
          <w:bCs/>
        </w:rPr>
        <w:t xml:space="preserve">         UU leder                                                                          </w:t>
      </w:r>
    </w:p>
    <w:sectPr w:rsidR="00CD13E7" w:rsidSect="00270098">
      <w:pgSz w:w="11906" w:h="16838"/>
      <w:pgMar w:top="1701" w:right="1134"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ECBD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D581A2C"/>
    <w:multiLevelType w:val="hybridMultilevel"/>
    <w:tmpl w:val="230E13A6"/>
    <w:lvl w:ilvl="0" w:tplc="EC760870">
      <w:start w:val="8"/>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2">
    <w:nsid w:val="17AD7282"/>
    <w:multiLevelType w:val="hybridMultilevel"/>
    <w:tmpl w:val="8AC07BE8"/>
    <w:lvl w:ilvl="0" w:tplc="58D07FB4">
      <w:start w:val="7"/>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3">
    <w:nsid w:val="1D4E6162"/>
    <w:multiLevelType w:val="hybridMultilevel"/>
    <w:tmpl w:val="2EF4C184"/>
    <w:lvl w:ilvl="0" w:tplc="6D20D0CC">
      <w:start w:val="5"/>
      <w:numFmt w:val="decimal"/>
      <w:lvlText w:val="%1."/>
      <w:lvlJc w:val="left"/>
      <w:pPr>
        <w:tabs>
          <w:tab w:val="num" w:pos="1665"/>
        </w:tabs>
        <w:ind w:left="1665" w:hanging="360"/>
      </w:pPr>
      <w:rPr>
        <w:rFonts w:hint="default"/>
        <w:b/>
      </w:rPr>
    </w:lvl>
    <w:lvl w:ilvl="1" w:tplc="04060019" w:tentative="1">
      <w:start w:val="1"/>
      <w:numFmt w:val="lowerLetter"/>
      <w:lvlText w:val="%2."/>
      <w:lvlJc w:val="left"/>
      <w:pPr>
        <w:tabs>
          <w:tab w:val="num" w:pos="2385"/>
        </w:tabs>
        <w:ind w:left="2385" w:hanging="360"/>
      </w:pPr>
    </w:lvl>
    <w:lvl w:ilvl="2" w:tplc="0406001B" w:tentative="1">
      <w:start w:val="1"/>
      <w:numFmt w:val="lowerRoman"/>
      <w:lvlText w:val="%3."/>
      <w:lvlJc w:val="right"/>
      <w:pPr>
        <w:tabs>
          <w:tab w:val="num" w:pos="3105"/>
        </w:tabs>
        <w:ind w:left="3105" w:hanging="180"/>
      </w:pPr>
    </w:lvl>
    <w:lvl w:ilvl="3" w:tplc="0406000F" w:tentative="1">
      <w:start w:val="1"/>
      <w:numFmt w:val="decimal"/>
      <w:lvlText w:val="%4."/>
      <w:lvlJc w:val="left"/>
      <w:pPr>
        <w:tabs>
          <w:tab w:val="num" w:pos="3825"/>
        </w:tabs>
        <w:ind w:left="3825" w:hanging="360"/>
      </w:pPr>
    </w:lvl>
    <w:lvl w:ilvl="4" w:tplc="04060019" w:tentative="1">
      <w:start w:val="1"/>
      <w:numFmt w:val="lowerLetter"/>
      <w:lvlText w:val="%5."/>
      <w:lvlJc w:val="left"/>
      <w:pPr>
        <w:tabs>
          <w:tab w:val="num" w:pos="4545"/>
        </w:tabs>
        <w:ind w:left="4545" w:hanging="360"/>
      </w:pPr>
    </w:lvl>
    <w:lvl w:ilvl="5" w:tplc="0406001B" w:tentative="1">
      <w:start w:val="1"/>
      <w:numFmt w:val="lowerRoman"/>
      <w:lvlText w:val="%6."/>
      <w:lvlJc w:val="right"/>
      <w:pPr>
        <w:tabs>
          <w:tab w:val="num" w:pos="5265"/>
        </w:tabs>
        <w:ind w:left="5265" w:hanging="180"/>
      </w:pPr>
    </w:lvl>
    <w:lvl w:ilvl="6" w:tplc="0406000F" w:tentative="1">
      <w:start w:val="1"/>
      <w:numFmt w:val="decimal"/>
      <w:lvlText w:val="%7."/>
      <w:lvlJc w:val="left"/>
      <w:pPr>
        <w:tabs>
          <w:tab w:val="num" w:pos="5985"/>
        </w:tabs>
        <w:ind w:left="5985" w:hanging="360"/>
      </w:pPr>
    </w:lvl>
    <w:lvl w:ilvl="7" w:tplc="04060019" w:tentative="1">
      <w:start w:val="1"/>
      <w:numFmt w:val="lowerLetter"/>
      <w:lvlText w:val="%8."/>
      <w:lvlJc w:val="left"/>
      <w:pPr>
        <w:tabs>
          <w:tab w:val="num" w:pos="6705"/>
        </w:tabs>
        <w:ind w:left="6705" w:hanging="360"/>
      </w:pPr>
    </w:lvl>
    <w:lvl w:ilvl="8" w:tplc="0406001B" w:tentative="1">
      <w:start w:val="1"/>
      <w:numFmt w:val="lowerRoman"/>
      <w:lvlText w:val="%9."/>
      <w:lvlJc w:val="right"/>
      <w:pPr>
        <w:tabs>
          <w:tab w:val="num" w:pos="7425"/>
        </w:tabs>
        <w:ind w:left="7425" w:hanging="180"/>
      </w:pPr>
    </w:lvl>
  </w:abstractNum>
  <w:abstractNum w:abstractNumId="4">
    <w:nsid w:val="1DAE42C7"/>
    <w:multiLevelType w:val="hybridMultilevel"/>
    <w:tmpl w:val="41CCB746"/>
    <w:lvl w:ilvl="0" w:tplc="9626A292">
      <w:start w:val="7"/>
      <w:numFmt w:val="decimal"/>
      <w:lvlText w:val="%1."/>
      <w:lvlJc w:val="left"/>
      <w:pPr>
        <w:tabs>
          <w:tab w:val="num" w:pos="1665"/>
        </w:tabs>
        <w:ind w:left="1665" w:hanging="360"/>
      </w:pPr>
      <w:rPr>
        <w:rFonts w:hint="default"/>
      </w:rPr>
    </w:lvl>
    <w:lvl w:ilvl="1" w:tplc="04060019" w:tentative="1">
      <w:start w:val="1"/>
      <w:numFmt w:val="lowerLetter"/>
      <w:lvlText w:val="%2."/>
      <w:lvlJc w:val="left"/>
      <w:pPr>
        <w:tabs>
          <w:tab w:val="num" w:pos="2385"/>
        </w:tabs>
        <w:ind w:left="2385" w:hanging="360"/>
      </w:pPr>
    </w:lvl>
    <w:lvl w:ilvl="2" w:tplc="0406001B" w:tentative="1">
      <w:start w:val="1"/>
      <w:numFmt w:val="lowerRoman"/>
      <w:lvlText w:val="%3."/>
      <w:lvlJc w:val="right"/>
      <w:pPr>
        <w:tabs>
          <w:tab w:val="num" w:pos="3105"/>
        </w:tabs>
        <w:ind w:left="3105" w:hanging="180"/>
      </w:pPr>
    </w:lvl>
    <w:lvl w:ilvl="3" w:tplc="0406000F" w:tentative="1">
      <w:start w:val="1"/>
      <w:numFmt w:val="decimal"/>
      <w:lvlText w:val="%4."/>
      <w:lvlJc w:val="left"/>
      <w:pPr>
        <w:tabs>
          <w:tab w:val="num" w:pos="3825"/>
        </w:tabs>
        <w:ind w:left="3825" w:hanging="360"/>
      </w:pPr>
    </w:lvl>
    <w:lvl w:ilvl="4" w:tplc="04060019" w:tentative="1">
      <w:start w:val="1"/>
      <w:numFmt w:val="lowerLetter"/>
      <w:lvlText w:val="%5."/>
      <w:lvlJc w:val="left"/>
      <w:pPr>
        <w:tabs>
          <w:tab w:val="num" w:pos="4545"/>
        </w:tabs>
        <w:ind w:left="4545" w:hanging="360"/>
      </w:pPr>
    </w:lvl>
    <w:lvl w:ilvl="5" w:tplc="0406001B" w:tentative="1">
      <w:start w:val="1"/>
      <w:numFmt w:val="lowerRoman"/>
      <w:lvlText w:val="%6."/>
      <w:lvlJc w:val="right"/>
      <w:pPr>
        <w:tabs>
          <w:tab w:val="num" w:pos="5265"/>
        </w:tabs>
        <w:ind w:left="5265" w:hanging="180"/>
      </w:pPr>
    </w:lvl>
    <w:lvl w:ilvl="6" w:tplc="0406000F" w:tentative="1">
      <w:start w:val="1"/>
      <w:numFmt w:val="decimal"/>
      <w:lvlText w:val="%7."/>
      <w:lvlJc w:val="left"/>
      <w:pPr>
        <w:tabs>
          <w:tab w:val="num" w:pos="5985"/>
        </w:tabs>
        <w:ind w:left="5985" w:hanging="360"/>
      </w:pPr>
    </w:lvl>
    <w:lvl w:ilvl="7" w:tplc="04060019" w:tentative="1">
      <w:start w:val="1"/>
      <w:numFmt w:val="lowerLetter"/>
      <w:lvlText w:val="%8."/>
      <w:lvlJc w:val="left"/>
      <w:pPr>
        <w:tabs>
          <w:tab w:val="num" w:pos="6705"/>
        </w:tabs>
        <w:ind w:left="6705" w:hanging="360"/>
      </w:pPr>
    </w:lvl>
    <w:lvl w:ilvl="8" w:tplc="0406001B" w:tentative="1">
      <w:start w:val="1"/>
      <w:numFmt w:val="lowerRoman"/>
      <w:lvlText w:val="%9."/>
      <w:lvlJc w:val="right"/>
      <w:pPr>
        <w:tabs>
          <w:tab w:val="num" w:pos="7425"/>
        </w:tabs>
        <w:ind w:left="7425" w:hanging="180"/>
      </w:pPr>
    </w:lvl>
  </w:abstractNum>
  <w:abstractNum w:abstractNumId="5">
    <w:nsid w:val="2DED1BF0"/>
    <w:multiLevelType w:val="hybridMultilevel"/>
    <w:tmpl w:val="9E4A0CD8"/>
    <w:lvl w:ilvl="0" w:tplc="5B322706">
      <w:start w:val="6"/>
      <w:numFmt w:val="bullet"/>
      <w:lvlText w:val="-"/>
      <w:lvlJc w:val="left"/>
      <w:pPr>
        <w:ind w:left="750" w:hanging="360"/>
      </w:pPr>
      <w:rPr>
        <w:rFonts w:ascii="Arial" w:eastAsia="Times New Roman" w:hAnsi="Arial" w:cs="Arial" w:hint="default"/>
      </w:rPr>
    </w:lvl>
    <w:lvl w:ilvl="1" w:tplc="04060003" w:tentative="1">
      <w:start w:val="1"/>
      <w:numFmt w:val="bullet"/>
      <w:lvlText w:val="o"/>
      <w:lvlJc w:val="left"/>
      <w:pPr>
        <w:ind w:left="1470" w:hanging="360"/>
      </w:pPr>
      <w:rPr>
        <w:rFonts w:ascii="Courier New" w:hAnsi="Courier New" w:cs="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cs="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cs="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6">
    <w:nsid w:val="44F402AF"/>
    <w:multiLevelType w:val="hybridMultilevel"/>
    <w:tmpl w:val="2D86B760"/>
    <w:lvl w:ilvl="0" w:tplc="5120A2B2">
      <w:start w:val="4"/>
      <w:numFmt w:val="bullet"/>
      <w:lvlText w:val=""/>
      <w:lvlJc w:val="left"/>
      <w:pPr>
        <w:ind w:left="720" w:hanging="360"/>
      </w:pPr>
      <w:rPr>
        <w:rFonts w:ascii="Symbol" w:eastAsia="Times New Roman" w:hAnsi="Symbol" w:cs="Times New Roman"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5C97AE8"/>
    <w:multiLevelType w:val="hybridMultilevel"/>
    <w:tmpl w:val="3D5E93D4"/>
    <w:lvl w:ilvl="0" w:tplc="0A64122C">
      <w:start w:val="3"/>
      <w:numFmt w:val="lowerLetter"/>
      <w:lvlText w:val="%1)"/>
      <w:lvlJc w:val="left"/>
      <w:pPr>
        <w:tabs>
          <w:tab w:val="num" w:pos="2385"/>
        </w:tabs>
        <w:ind w:left="2385" w:hanging="360"/>
      </w:pPr>
      <w:rPr>
        <w:rFonts w:hint="default"/>
      </w:rPr>
    </w:lvl>
    <w:lvl w:ilvl="1" w:tplc="04060019" w:tentative="1">
      <w:start w:val="1"/>
      <w:numFmt w:val="lowerLetter"/>
      <w:lvlText w:val="%2."/>
      <w:lvlJc w:val="left"/>
      <w:pPr>
        <w:tabs>
          <w:tab w:val="num" w:pos="3105"/>
        </w:tabs>
        <w:ind w:left="3105" w:hanging="360"/>
      </w:pPr>
    </w:lvl>
    <w:lvl w:ilvl="2" w:tplc="0406001B" w:tentative="1">
      <w:start w:val="1"/>
      <w:numFmt w:val="lowerRoman"/>
      <w:lvlText w:val="%3."/>
      <w:lvlJc w:val="right"/>
      <w:pPr>
        <w:tabs>
          <w:tab w:val="num" w:pos="3825"/>
        </w:tabs>
        <w:ind w:left="3825" w:hanging="180"/>
      </w:pPr>
    </w:lvl>
    <w:lvl w:ilvl="3" w:tplc="0406000F" w:tentative="1">
      <w:start w:val="1"/>
      <w:numFmt w:val="decimal"/>
      <w:lvlText w:val="%4."/>
      <w:lvlJc w:val="left"/>
      <w:pPr>
        <w:tabs>
          <w:tab w:val="num" w:pos="4545"/>
        </w:tabs>
        <w:ind w:left="4545" w:hanging="360"/>
      </w:pPr>
    </w:lvl>
    <w:lvl w:ilvl="4" w:tplc="04060019" w:tentative="1">
      <w:start w:val="1"/>
      <w:numFmt w:val="lowerLetter"/>
      <w:lvlText w:val="%5."/>
      <w:lvlJc w:val="left"/>
      <w:pPr>
        <w:tabs>
          <w:tab w:val="num" w:pos="5265"/>
        </w:tabs>
        <w:ind w:left="5265" w:hanging="360"/>
      </w:pPr>
    </w:lvl>
    <w:lvl w:ilvl="5" w:tplc="0406001B" w:tentative="1">
      <w:start w:val="1"/>
      <w:numFmt w:val="lowerRoman"/>
      <w:lvlText w:val="%6."/>
      <w:lvlJc w:val="right"/>
      <w:pPr>
        <w:tabs>
          <w:tab w:val="num" w:pos="5985"/>
        </w:tabs>
        <w:ind w:left="5985" w:hanging="180"/>
      </w:pPr>
    </w:lvl>
    <w:lvl w:ilvl="6" w:tplc="0406000F" w:tentative="1">
      <w:start w:val="1"/>
      <w:numFmt w:val="decimal"/>
      <w:lvlText w:val="%7."/>
      <w:lvlJc w:val="left"/>
      <w:pPr>
        <w:tabs>
          <w:tab w:val="num" w:pos="6705"/>
        </w:tabs>
        <w:ind w:left="6705" w:hanging="360"/>
      </w:pPr>
    </w:lvl>
    <w:lvl w:ilvl="7" w:tplc="04060019" w:tentative="1">
      <w:start w:val="1"/>
      <w:numFmt w:val="lowerLetter"/>
      <w:lvlText w:val="%8."/>
      <w:lvlJc w:val="left"/>
      <w:pPr>
        <w:tabs>
          <w:tab w:val="num" w:pos="7425"/>
        </w:tabs>
        <w:ind w:left="7425" w:hanging="360"/>
      </w:pPr>
    </w:lvl>
    <w:lvl w:ilvl="8" w:tplc="0406001B" w:tentative="1">
      <w:start w:val="1"/>
      <w:numFmt w:val="lowerRoman"/>
      <w:lvlText w:val="%9."/>
      <w:lvlJc w:val="right"/>
      <w:pPr>
        <w:tabs>
          <w:tab w:val="num" w:pos="8145"/>
        </w:tabs>
        <w:ind w:left="8145" w:hanging="180"/>
      </w:pPr>
    </w:lvl>
  </w:abstractNum>
  <w:abstractNum w:abstractNumId="8">
    <w:nsid w:val="4A376C98"/>
    <w:multiLevelType w:val="hybridMultilevel"/>
    <w:tmpl w:val="C6E6E686"/>
    <w:lvl w:ilvl="0" w:tplc="CAFCD116">
      <w:start w:val="3"/>
      <w:numFmt w:val="bullet"/>
      <w:lvlText w:val=""/>
      <w:lvlJc w:val="left"/>
      <w:pPr>
        <w:ind w:left="1211" w:hanging="360"/>
      </w:pPr>
      <w:rPr>
        <w:rFonts w:ascii="Symbol" w:eastAsia="Times New Roman" w:hAnsi="Symbol" w:cs="Times New Roman" w:hint="default"/>
      </w:rPr>
    </w:lvl>
    <w:lvl w:ilvl="1" w:tplc="04060003" w:tentative="1">
      <w:start w:val="1"/>
      <w:numFmt w:val="bullet"/>
      <w:lvlText w:val="o"/>
      <w:lvlJc w:val="left"/>
      <w:pPr>
        <w:ind w:left="2265" w:hanging="360"/>
      </w:pPr>
      <w:rPr>
        <w:rFonts w:ascii="Courier New" w:hAnsi="Courier New" w:cs="Courier New" w:hint="default"/>
      </w:rPr>
    </w:lvl>
    <w:lvl w:ilvl="2" w:tplc="04060005" w:tentative="1">
      <w:start w:val="1"/>
      <w:numFmt w:val="bullet"/>
      <w:lvlText w:val=""/>
      <w:lvlJc w:val="left"/>
      <w:pPr>
        <w:ind w:left="2985" w:hanging="360"/>
      </w:pPr>
      <w:rPr>
        <w:rFonts w:ascii="Wingdings" w:hAnsi="Wingdings" w:hint="default"/>
      </w:rPr>
    </w:lvl>
    <w:lvl w:ilvl="3" w:tplc="04060001" w:tentative="1">
      <w:start w:val="1"/>
      <w:numFmt w:val="bullet"/>
      <w:lvlText w:val=""/>
      <w:lvlJc w:val="left"/>
      <w:pPr>
        <w:ind w:left="3705" w:hanging="360"/>
      </w:pPr>
      <w:rPr>
        <w:rFonts w:ascii="Symbol" w:hAnsi="Symbol" w:hint="default"/>
      </w:rPr>
    </w:lvl>
    <w:lvl w:ilvl="4" w:tplc="04060003" w:tentative="1">
      <w:start w:val="1"/>
      <w:numFmt w:val="bullet"/>
      <w:lvlText w:val="o"/>
      <w:lvlJc w:val="left"/>
      <w:pPr>
        <w:ind w:left="4425" w:hanging="360"/>
      </w:pPr>
      <w:rPr>
        <w:rFonts w:ascii="Courier New" w:hAnsi="Courier New" w:cs="Courier New" w:hint="default"/>
      </w:rPr>
    </w:lvl>
    <w:lvl w:ilvl="5" w:tplc="04060005" w:tentative="1">
      <w:start w:val="1"/>
      <w:numFmt w:val="bullet"/>
      <w:lvlText w:val=""/>
      <w:lvlJc w:val="left"/>
      <w:pPr>
        <w:ind w:left="5145" w:hanging="360"/>
      </w:pPr>
      <w:rPr>
        <w:rFonts w:ascii="Wingdings" w:hAnsi="Wingdings" w:hint="default"/>
      </w:rPr>
    </w:lvl>
    <w:lvl w:ilvl="6" w:tplc="04060001" w:tentative="1">
      <w:start w:val="1"/>
      <w:numFmt w:val="bullet"/>
      <w:lvlText w:val=""/>
      <w:lvlJc w:val="left"/>
      <w:pPr>
        <w:ind w:left="5865" w:hanging="360"/>
      </w:pPr>
      <w:rPr>
        <w:rFonts w:ascii="Symbol" w:hAnsi="Symbol" w:hint="default"/>
      </w:rPr>
    </w:lvl>
    <w:lvl w:ilvl="7" w:tplc="04060003" w:tentative="1">
      <w:start w:val="1"/>
      <w:numFmt w:val="bullet"/>
      <w:lvlText w:val="o"/>
      <w:lvlJc w:val="left"/>
      <w:pPr>
        <w:ind w:left="6585" w:hanging="360"/>
      </w:pPr>
      <w:rPr>
        <w:rFonts w:ascii="Courier New" w:hAnsi="Courier New" w:cs="Courier New" w:hint="default"/>
      </w:rPr>
    </w:lvl>
    <w:lvl w:ilvl="8" w:tplc="04060005" w:tentative="1">
      <w:start w:val="1"/>
      <w:numFmt w:val="bullet"/>
      <w:lvlText w:val=""/>
      <w:lvlJc w:val="left"/>
      <w:pPr>
        <w:ind w:left="7305" w:hanging="360"/>
      </w:pPr>
      <w:rPr>
        <w:rFonts w:ascii="Wingdings" w:hAnsi="Wingdings" w:hint="default"/>
      </w:rPr>
    </w:lvl>
  </w:abstractNum>
  <w:abstractNum w:abstractNumId="9">
    <w:nsid w:val="4E846D6E"/>
    <w:multiLevelType w:val="hybridMultilevel"/>
    <w:tmpl w:val="AC0E0024"/>
    <w:lvl w:ilvl="0" w:tplc="0A44235A">
      <w:start w:val="5"/>
      <w:numFmt w:val="lowerLetter"/>
      <w:lvlText w:val="%1)"/>
      <w:lvlJc w:val="left"/>
      <w:pPr>
        <w:tabs>
          <w:tab w:val="num" w:pos="2385"/>
        </w:tabs>
        <w:ind w:left="2385" w:hanging="360"/>
      </w:pPr>
      <w:rPr>
        <w:rFonts w:hint="default"/>
      </w:rPr>
    </w:lvl>
    <w:lvl w:ilvl="1" w:tplc="04060019" w:tentative="1">
      <w:start w:val="1"/>
      <w:numFmt w:val="lowerLetter"/>
      <w:lvlText w:val="%2."/>
      <w:lvlJc w:val="left"/>
      <w:pPr>
        <w:tabs>
          <w:tab w:val="num" w:pos="3105"/>
        </w:tabs>
        <w:ind w:left="3105" w:hanging="360"/>
      </w:pPr>
    </w:lvl>
    <w:lvl w:ilvl="2" w:tplc="0406001B" w:tentative="1">
      <w:start w:val="1"/>
      <w:numFmt w:val="lowerRoman"/>
      <w:lvlText w:val="%3."/>
      <w:lvlJc w:val="right"/>
      <w:pPr>
        <w:tabs>
          <w:tab w:val="num" w:pos="3825"/>
        </w:tabs>
        <w:ind w:left="3825" w:hanging="180"/>
      </w:pPr>
    </w:lvl>
    <w:lvl w:ilvl="3" w:tplc="0406000F" w:tentative="1">
      <w:start w:val="1"/>
      <w:numFmt w:val="decimal"/>
      <w:lvlText w:val="%4."/>
      <w:lvlJc w:val="left"/>
      <w:pPr>
        <w:tabs>
          <w:tab w:val="num" w:pos="4545"/>
        </w:tabs>
        <w:ind w:left="4545" w:hanging="360"/>
      </w:pPr>
    </w:lvl>
    <w:lvl w:ilvl="4" w:tplc="04060019" w:tentative="1">
      <w:start w:val="1"/>
      <w:numFmt w:val="lowerLetter"/>
      <w:lvlText w:val="%5."/>
      <w:lvlJc w:val="left"/>
      <w:pPr>
        <w:tabs>
          <w:tab w:val="num" w:pos="5265"/>
        </w:tabs>
        <w:ind w:left="5265" w:hanging="360"/>
      </w:pPr>
    </w:lvl>
    <w:lvl w:ilvl="5" w:tplc="0406001B" w:tentative="1">
      <w:start w:val="1"/>
      <w:numFmt w:val="lowerRoman"/>
      <w:lvlText w:val="%6."/>
      <w:lvlJc w:val="right"/>
      <w:pPr>
        <w:tabs>
          <w:tab w:val="num" w:pos="5985"/>
        </w:tabs>
        <w:ind w:left="5985" w:hanging="180"/>
      </w:pPr>
    </w:lvl>
    <w:lvl w:ilvl="6" w:tplc="0406000F" w:tentative="1">
      <w:start w:val="1"/>
      <w:numFmt w:val="decimal"/>
      <w:lvlText w:val="%7."/>
      <w:lvlJc w:val="left"/>
      <w:pPr>
        <w:tabs>
          <w:tab w:val="num" w:pos="6705"/>
        </w:tabs>
        <w:ind w:left="6705" w:hanging="360"/>
      </w:pPr>
    </w:lvl>
    <w:lvl w:ilvl="7" w:tplc="04060019" w:tentative="1">
      <w:start w:val="1"/>
      <w:numFmt w:val="lowerLetter"/>
      <w:lvlText w:val="%8."/>
      <w:lvlJc w:val="left"/>
      <w:pPr>
        <w:tabs>
          <w:tab w:val="num" w:pos="7425"/>
        </w:tabs>
        <w:ind w:left="7425" w:hanging="360"/>
      </w:pPr>
    </w:lvl>
    <w:lvl w:ilvl="8" w:tplc="0406001B" w:tentative="1">
      <w:start w:val="1"/>
      <w:numFmt w:val="lowerRoman"/>
      <w:lvlText w:val="%9."/>
      <w:lvlJc w:val="right"/>
      <w:pPr>
        <w:tabs>
          <w:tab w:val="num" w:pos="8145"/>
        </w:tabs>
        <w:ind w:left="8145" w:hanging="180"/>
      </w:pPr>
    </w:lvl>
  </w:abstractNum>
  <w:abstractNum w:abstractNumId="10">
    <w:nsid w:val="55473FB6"/>
    <w:multiLevelType w:val="hybridMultilevel"/>
    <w:tmpl w:val="F4E221C8"/>
    <w:lvl w:ilvl="0" w:tplc="0406000B">
      <w:start w:val="1"/>
      <w:numFmt w:val="bullet"/>
      <w:lvlText w:val=""/>
      <w:lvlJc w:val="left"/>
      <w:pPr>
        <w:tabs>
          <w:tab w:val="num" w:pos="2024"/>
        </w:tabs>
        <w:ind w:left="2024" w:hanging="360"/>
      </w:pPr>
      <w:rPr>
        <w:rFonts w:ascii="Wingdings" w:hAnsi="Wingdings" w:hint="default"/>
      </w:rPr>
    </w:lvl>
    <w:lvl w:ilvl="1" w:tplc="04060003" w:tentative="1">
      <w:start w:val="1"/>
      <w:numFmt w:val="bullet"/>
      <w:lvlText w:val="o"/>
      <w:lvlJc w:val="left"/>
      <w:pPr>
        <w:tabs>
          <w:tab w:val="num" w:pos="2744"/>
        </w:tabs>
        <w:ind w:left="2744" w:hanging="360"/>
      </w:pPr>
      <w:rPr>
        <w:rFonts w:ascii="Courier New" w:hAnsi="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1">
    <w:nsid w:val="59821F02"/>
    <w:multiLevelType w:val="hybridMultilevel"/>
    <w:tmpl w:val="9A9CC852"/>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2">
    <w:nsid w:val="5F661700"/>
    <w:multiLevelType w:val="hybridMultilevel"/>
    <w:tmpl w:val="049E74D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3">
    <w:nsid w:val="60281D19"/>
    <w:multiLevelType w:val="hybridMultilevel"/>
    <w:tmpl w:val="CB9CC380"/>
    <w:lvl w:ilvl="0" w:tplc="49D60ABA">
      <w:numFmt w:val="bullet"/>
      <w:lvlText w:val=""/>
      <w:lvlJc w:val="left"/>
      <w:pPr>
        <w:ind w:left="1665" w:hanging="360"/>
      </w:pPr>
      <w:rPr>
        <w:rFonts w:ascii="Symbol" w:eastAsia="Times New Roman" w:hAnsi="Symbol" w:cs="Times New Roman"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14">
    <w:nsid w:val="721B47E1"/>
    <w:multiLevelType w:val="hybridMultilevel"/>
    <w:tmpl w:val="BE9E3060"/>
    <w:lvl w:ilvl="0" w:tplc="4364AB82">
      <w:start w:val="1"/>
      <w:numFmt w:val="decimal"/>
      <w:lvlText w:val="%1."/>
      <w:lvlJc w:val="left"/>
      <w:pPr>
        <w:tabs>
          <w:tab w:val="num" w:pos="1665"/>
        </w:tabs>
        <w:ind w:left="1665" w:hanging="360"/>
      </w:pPr>
      <w:rPr>
        <w:rFonts w:hint="default"/>
        <w:b/>
      </w:rPr>
    </w:lvl>
    <w:lvl w:ilvl="1" w:tplc="04060017">
      <w:start w:val="1"/>
      <w:numFmt w:val="lowerLetter"/>
      <w:lvlText w:val="%2)"/>
      <w:lvlJc w:val="left"/>
      <w:pPr>
        <w:tabs>
          <w:tab w:val="num" w:pos="2385"/>
        </w:tabs>
        <w:ind w:left="2385" w:hanging="360"/>
      </w:pPr>
    </w:lvl>
    <w:lvl w:ilvl="2" w:tplc="04060001">
      <w:start w:val="1"/>
      <w:numFmt w:val="bullet"/>
      <w:lvlText w:val=""/>
      <w:lvlJc w:val="left"/>
      <w:pPr>
        <w:tabs>
          <w:tab w:val="num" w:pos="3285"/>
        </w:tabs>
        <w:ind w:left="3285" w:hanging="360"/>
      </w:pPr>
      <w:rPr>
        <w:rFonts w:ascii="Symbol" w:hAnsi="Symbol" w:hint="default"/>
      </w:rPr>
    </w:lvl>
    <w:lvl w:ilvl="3" w:tplc="0406000F">
      <w:start w:val="1"/>
      <w:numFmt w:val="decimal"/>
      <w:lvlText w:val="%4."/>
      <w:lvlJc w:val="left"/>
      <w:pPr>
        <w:tabs>
          <w:tab w:val="num" w:pos="3825"/>
        </w:tabs>
        <w:ind w:left="3825" w:hanging="360"/>
      </w:pPr>
    </w:lvl>
    <w:lvl w:ilvl="4" w:tplc="04060019" w:tentative="1">
      <w:start w:val="1"/>
      <w:numFmt w:val="lowerLetter"/>
      <w:lvlText w:val="%5."/>
      <w:lvlJc w:val="left"/>
      <w:pPr>
        <w:tabs>
          <w:tab w:val="num" w:pos="4545"/>
        </w:tabs>
        <w:ind w:left="4545" w:hanging="360"/>
      </w:pPr>
    </w:lvl>
    <w:lvl w:ilvl="5" w:tplc="0406001B" w:tentative="1">
      <w:start w:val="1"/>
      <w:numFmt w:val="lowerRoman"/>
      <w:lvlText w:val="%6."/>
      <w:lvlJc w:val="right"/>
      <w:pPr>
        <w:tabs>
          <w:tab w:val="num" w:pos="5265"/>
        </w:tabs>
        <w:ind w:left="5265" w:hanging="180"/>
      </w:pPr>
    </w:lvl>
    <w:lvl w:ilvl="6" w:tplc="0406000F" w:tentative="1">
      <w:start w:val="1"/>
      <w:numFmt w:val="decimal"/>
      <w:lvlText w:val="%7."/>
      <w:lvlJc w:val="left"/>
      <w:pPr>
        <w:tabs>
          <w:tab w:val="num" w:pos="5985"/>
        </w:tabs>
        <w:ind w:left="5985" w:hanging="360"/>
      </w:pPr>
    </w:lvl>
    <w:lvl w:ilvl="7" w:tplc="04060019" w:tentative="1">
      <w:start w:val="1"/>
      <w:numFmt w:val="lowerLetter"/>
      <w:lvlText w:val="%8."/>
      <w:lvlJc w:val="left"/>
      <w:pPr>
        <w:tabs>
          <w:tab w:val="num" w:pos="6705"/>
        </w:tabs>
        <w:ind w:left="6705" w:hanging="360"/>
      </w:pPr>
    </w:lvl>
    <w:lvl w:ilvl="8" w:tplc="0406001B" w:tentative="1">
      <w:start w:val="1"/>
      <w:numFmt w:val="lowerRoman"/>
      <w:lvlText w:val="%9."/>
      <w:lvlJc w:val="right"/>
      <w:pPr>
        <w:tabs>
          <w:tab w:val="num" w:pos="7425"/>
        </w:tabs>
        <w:ind w:left="7425" w:hanging="180"/>
      </w:pPr>
    </w:lvl>
  </w:abstractNum>
  <w:num w:numId="1">
    <w:abstractNumId w:val="14"/>
  </w:num>
  <w:num w:numId="2">
    <w:abstractNumId w:val="12"/>
  </w:num>
  <w:num w:numId="3">
    <w:abstractNumId w:val="10"/>
  </w:num>
  <w:num w:numId="4">
    <w:abstractNumId w:val="3"/>
  </w:num>
  <w:num w:numId="5">
    <w:abstractNumId w:val="0"/>
  </w:num>
  <w:num w:numId="6">
    <w:abstractNumId w:val="11"/>
  </w:num>
  <w:num w:numId="7">
    <w:abstractNumId w:val="4"/>
  </w:num>
  <w:num w:numId="8">
    <w:abstractNumId w:val="7"/>
  </w:num>
  <w:num w:numId="9">
    <w:abstractNumId w:val="9"/>
  </w:num>
  <w:num w:numId="10">
    <w:abstractNumId w:val="1"/>
  </w:num>
  <w:num w:numId="11">
    <w:abstractNumId w:val="2"/>
  </w:num>
  <w:num w:numId="12">
    <w:abstractNumId w:val="13"/>
  </w:num>
  <w:num w:numId="13">
    <w:abstractNumId w:val="8"/>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stylePaneFormatFilter w:val="3F01"/>
  <w:defaultTabStop w:val="1304"/>
  <w:hyphenationZone w:val="425"/>
  <w:drawingGridHorizontalSpacing w:val="120"/>
  <w:displayHorizontalDrawingGridEvery w:val="2"/>
  <w:noPunctuationKerning/>
  <w:characterSpacingControl w:val="doNotCompress"/>
  <w:compat/>
  <w:rsids>
    <w:rsidRoot w:val="00F6609C"/>
    <w:rsid w:val="00000F16"/>
    <w:rsid w:val="00022A7A"/>
    <w:rsid w:val="000478F1"/>
    <w:rsid w:val="00052AE3"/>
    <w:rsid w:val="000644F3"/>
    <w:rsid w:val="00074BAE"/>
    <w:rsid w:val="00086D02"/>
    <w:rsid w:val="000872DA"/>
    <w:rsid w:val="000947A6"/>
    <w:rsid w:val="000A1DE8"/>
    <w:rsid w:val="000D1B85"/>
    <w:rsid w:val="000E07A7"/>
    <w:rsid w:val="000F4805"/>
    <w:rsid w:val="00101E15"/>
    <w:rsid w:val="00116F3F"/>
    <w:rsid w:val="0011728E"/>
    <w:rsid w:val="00124FF3"/>
    <w:rsid w:val="0013366E"/>
    <w:rsid w:val="00150F2B"/>
    <w:rsid w:val="00163683"/>
    <w:rsid w:val="00171E3B"/>
    <w:rsid w:val="00190B72"/>
    <w:rsid w:val="00193258"/>
    <w:rsid w:val="001B43BD"/>
    <w:rsid w:val="001E6D8C"/>
    <w:rsid w:val="001F4301"/>
    <w:rsid w:val="001F730A"/>
    <w:rsid w:val="00220620"/>
    <w:rsid w:val="002454B1"/>
    <w:rsid w:val="00270098"/>
    <w:rsid w:val="00280F3F"/>
    <w:rsid w:val="002921D0"/>
    <w:rsid w:val="002A5059"/>
    <w:rsid w:val="002C16E1"/>
    <w:rsid w:val="002D7B7E"/>
    <w:rsid w:val="002E308D"/>
    <w:rsid w:val="00325AE0"/>
    <w:rsid w:val="00333E0B"/>
    <w:rsid w:val="00334052"/>
    <w:rsid w:val="00336F3E"/>
    <w:rsid w:val="00346E49"/>
    <w:rsid w:val="00357EFA"/>
    <w:rsid w:val="00363861"/>
    <w:rsid w:val="00381E48"/>
    <w:rsid w:val="00386E87"/>
    <w:rsid w:val="003913AD"/>
    <w:rsid w:val="00397E86"/>
    <w:rsid w:val="003A57B8"/>
    <w:rsid w:val="003B1DAA"/>
    <w:rsid w:val="003C056A"/>
    <w:rsid w:val="003C5AC4"/>
    <w:rsid w:val="003C6A7C"/>
    <w:rsid w:val="003D01CD"/>
    <w:rsid w:val="003D2B0D"/>
    <w:rsid w:val="003E5DDB"/>
    <w:rsid w:val="003F0160"/>
    <w:rsid w:val="003F7BB0"/>
    <w:rsid w:val="0040521A"/>
    <w:rsid w:val="0042244B"/>
    <w:rsid w:val="00480B26"/>
    <w:rsid w:val="00491B5C"/>
    <w:rsid w:val="004C18FB"/>
    <w:rsid w:val="004C686E"/>
    <w:rsid w:val="004F3AFB"/>
    <w:rsid w:val="00513BD4"/>
    <w:rsid w:val="00517B24"/>
    <w:rsid w:val="005209AC"/>
    <w:rsid w:val="00526378"/>
    <w:rsid w:val="00540F2B"/>
    <w:rsid w:val="0055058C"/>
    <w:rsid w:val="0055090D"/>
    <w:rsid w:val="00571E62"/>
    <w:rsid w:val="0058041A"/>
    <w:rsid w:val="005A0457"/>
    <w:rsid w:val="005A7032"/>
    <w:rsid w:val="005C01DC"/>
    <w:rsid w:val="005D111F"/>
    <w:rsid w:val="005E3CFD"/>
    <w:rsid w:val="00633085"/>
    <w:rsid w:val="00634A9D"/>
    <w:rsid w:val="00662AE1"/>
    <w:rsid w:val="00673877"/>
    <w:rsid w:val="00696BA5"/>
    <w:rsid w:val="006B1BC1"/>
    <w:rsid w:val="006B38BC"/>
    <w:rsid w:val="006B400C"/>
    <w:rsid w:val="006E625E"/>
    <w:rsid w:val="00704F38"/>
    <w:rsid w:val="0070566C"/>
    <w:rsid w:val="00712A4E"/>
    <w:rsid w:val="00725EFB"/>
    <w:rsid w:val="0073331A"/>
    <w:rsid w:val="00736710"/>
    <w:rsid w:val="007421B9"/>
    <w:rsid w:val="00750DAA"/>
    <w:rsid w:val="0076013E"/>
    <w:rsid w:val="007777E0"/>
    <w:rsid w:val="00790EFC"/>
    <w:rsid w:val="0079390D"/>
    <w:rsid w:val="007B27DD"/>
    <w:rsid w:val="007D154B"/>
    <w:rsid w:val="007D310A"/>
    <w:rsid w:val="007D5ECD"/>
    <w:rsid w:val="007D7590"/>
    <w:rsid w:val="007F7290"/>
    <w:rsid w:val="007F7830"/>
    <w:rsid w:val="008011C0"/>
    <w:rsid w:val="0080234A"/>
    <w:rsid w:val="00806FF9"/>
    <w:rsid w:val="00815047"/>
    <w:rsid w:val="0083018F"/>
    <w:rsid w:val="00845CB4"/>
    <w:rsid w:val="008745D3"/>
    <w:rsid w:val="00876DCF"/>
    <w:rsid w:val="00894CAB"/>
    <w:rsid w:val="008C76C3"/>
    <w:rsid w:val="008F42C8"/>
    <w:rsid w:val="008F5F92"/>
    <w:rsid w:val="0090034A"/>
    <w:rsid w:val="00925D21"/>
    <w:rsid w:val="00930CA5"/>
    <w:rsid w:val="00970617"/>
    <w:rsid w:val="00977428"/>
    <w:rsid w:val="00991377"/>
    <w:rsid w:val="00991D61"/>
    <w:rsid w:val="009B0A23"/>
    <w:rsid w:val="009C319F"/>
    <w:rsid w:val="009F29DC"/>
    <w:rsid w:val="009F7A80"/>
    <w:rsid w:val="00A237D5"/>
    <w:rsid w:val="00A32362"/>
    <w:rsid w:val="00A42CF5"/>
    <w:rsid w:val="00A52381"/>
    <w:rsid w:val="00A57E86"/>
    <w:rsid w:val="00A768C6"/>
    <w:rsid w:val="00A824A4"/>
    <w:rsid w:val="00A934D0"/>
    <w:rsid w:val="00AC5CA6"/>
    <w:rsid w:val="00AC719C"/>
    <w:rsid w:val="00AD150E"/>
    <w:rsid w:val="00AE0437"/>
    <w:rsid w:val="00AF7706"/>
    <w:rsid w:val="00B00859"/>
    <w:rsid w:val="00B070FD"/>
    <w:rsid w:val="00B6103F"/>
    <w:rsid w:val="00B679CC"/>
    <w:rsid w:val="00BA715A"/>
    <w:rsid w:val="00BC1F46"/>
    <w:rsid w:val="00BF2F5E"/>
    <w:rsid w:val="00C05900"/>
    <w:rsid w:val="00C34572"/>
    <w:rsid w:val="00C538FB"/>
    <w:rsid w:val="00C717CF"/>
    <w:rsid w:val="00C71846"/>
    <w:rsid w:val="00C72DF6"/>
    <w:rsid w:val="00C80D3E"/>
    <w:rsid w:val="00C8189B"/>
    <w:rsid w:val="00CB3C3C"/>
    <w:rsid w:val="00CC70FB"/>
    <w:rsid w:val="00CD13E7"/>
    <w:rsid w:val="00D07AF5"/>
    <w:rsid w:val="00D17BF4"/>
    <w:rsid w:val="00D246B1"/>
    <w:rsid w:val="00D428BC"/>
    <w:rsid w:val="00D476CF"/>
    <w:rsid w:val="00D5283F"/>
    <w:rsid w:val="00DC15E6"/>
    <w:rsid w:val="00DD20EE"/>
    <w:rsid w:val="00DE6B30"/>
    <w:rsid w:val="00DF0D49"/>
    <w:rsid w:val="00DF5016"/>
    <w:rsid w:val="00E00601"/>
    <w:rsid w:val="00E23DDD"/>
    <w:rsid w:val="00E53183"/>
    <w:rsid w:val="00E9356F"/>
    <w:rsid w:val="00EA5D24"/>
    <w:rsid w:val="00EB6C8B"/>
    <w:rsid w:val="00EC16A2"/>
    <w:rsid w:val="00EC451E"/>
    <w:rsid w:val="00ED02B4"/>
    <w:rsid w:val="00ED2326"/>
    <w:rsid w:val="00EF4254"/>
    <w:rsid w:val="00F007E2"/>
    <w:rsid w:val="00F035B4"/>
    <w:rsid w:val="00F11D56"/>
    <w:rsid w:val="00F204D8"/>
    <w:rsid w:val="00F25695"/>
    <w:rsid w:val="00F36586"/>
    <w:rsid w:val="00F52B8B"/>
    <w:rsid w:val="00F55925"/>
    <w:rsid w:val="00F6609C"/>
    <w:rsid w:val="00F94BBB"/>
    <w:rsid w:val="00FB0C3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1C0"/>
    <w:rPr>
      <w:rFonts w:ascii="Arial" w:hAnsi="Arial"/>
      <w:sz w:val="24"/>
      <w:szCs w:val="24"/>
    </w:rPr>
  </w:style>
  <w:style w:type="paragraph" w:styleId="Overskrift1">
    <w:name w:val="heading 1"/>
    <w:basedOn w:val="Normal"/>
    <w:next w:val="Normal"/>
    <w:qFormat/>
    <w:rsid w:val="008011C0"/>
    <w:pPr>
      <w:keepNext/>
      <w:jc w:val="center"/>
      <w:outlineLvl w:val="0"/>
    </w:pPr>
    <w:rPr>
      <w:b/>
      <w:bCs/>
      <w:sz w:val="36"/>
    </w:rPr>
  </w:style>
  <w:style w:type="paragraph" w:styleId="Overskrift2">
    <w:name w:val="heading 2"/>
    <w:basedOn w:val="Normal"/>
    <w:next w:val="Normal"/>
    <w:qFormat/>
    <w:rsid w:val="008011C0"/>
    <w:pPr>
      <w:keepNext/>
      <w:outlineLvl w:val="1"/>
    </w:pPr>
    <w:rPr>
      <w:b/>
      <w:bC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
    <w:name w:val="Body Text Indent"/>
    <w:basedOn w:val="Normal"/>
    <w:rsid w:val="00F52B8B"/>
    <w:pPr>
      <w:ind w:left="1665"/>
    </w:pPr>
  </w:style>
  <w:style w:type="paragraph" w:styleId="Markeringsbobletekst">
    <w:name w:val="Balloon Text"/>
    <w:basedOn w:val="Normal"/>
    <w:semiHidden/>
    <w:rsid w:val="00806FF9"/>
    <w:rPr>
      <w:rFonts w:ascii="Tahoma" w:hAnsi="Tahoma" w:cs="Tahoma"/>
      <w:sz w:val="16"/>
      <w:szCs w:val="16"/>
    </w:rPr>
  </w:style>
  <w:style w:type="paragraph" w:styleId="Opstilling-punkttegn">
    <w:name w:val="List Bullet"/>
    <w:basedOn w:val="Normal"/>
    <w:rsid w:val="00363861"/>
    <w:pPr>
      <w:numPr>
        <w:numId w:val="5"/>
      </w:numPr>
    </w:pPr>
  </w:style>
  <w:style w:type="paragraph" w:styleId="Listeafsnit">
    <w:name w:val="List Paragraph"/>
    <w:basedOn w:val="Normal"/>
    <w:uiPriority w:val="34"/>
    <w:qFormat/>
    <w:rsid w:val="000E07A7"/>
    <w:pPr>
      <w:ind w:left="1304"/>
    </w:pPr>
  </w:style>
  <w:style w:type="paragraph" w:customStyle="1" w:styleId="Default">
    <w:name w:val="Default"/>
    <w:rsid w:val="00540F2B"/>
    <w:pPr>
      <w:autoSpaceDE w:val="0"/>
      <w:autoSpaceDN w:val="0"/>
      <w:adjustRightInd w:val="0"/>
    </w:pPr>
    <w:rPr>
      <w:rFonts w:ascii="Georgia"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divs>
    <w:div w:id="369259877">
      <w:bodyDiv w:val="1"/>
      <w:marLeft w:val="0"/>
      <w:marRight w:val="0"/>
      <w:marTop w:val="0"/>
      <w:marBottom w:val="0"/>
      <w:divBdr>
        <w:top w:val="none" w:sz="0" w:space="0" w:color="auto"/>
        <w:left w:val="none" w:sz="0" w:space="0" w:color="auto"/>
        <w:bottom w:val="none" w:sz="0" w:space="0" w:color="auto"/>
        <w:right w:val="none" w:sz="0" w:space="0" w:color="auto"/>
      </w:divBdr>
    </w:div>
    <w:div w:id="1650406688">
      <w:bodyDiv w:val="1"/>
      <w:marLeft w:val="0"/>
      <w:marRight w:val="0"/>
      <w:marTop w:val="0"/>
      <w:marBottom w:val="0"/>
      <w:divBdr>
        <w:top w:val="none" w:sz="0" w:space="0" w:color="auto"/>
        <w:left w:val="none" w:sz="0" w:space="0" w:color="auto"/>
        <w:bottom w:val="none" w:sz="0" w:space="0" w:color="auto"/>
        <w:right w:val="none" w:sz="0" w:space="0" w:color="auto"/>
      </w:divBdr>
    </w:div>
    <w:div w:id="1835679575">
      <w:bodyDiv w:val="1"/>
      <w:marLeft w:val="0"/>
      <w:marRight w:val="0"/>
      <w:marTop w:val="0"/>
      <w:marBottom w:val="0"/>
      <w:divBdr>
        <w:top w:val="none" w:sz="0" w:space="0" w:color="auto"/>
        <w:left w:val="none" w:sz="0" w:space="0" w:color="auto"/>
        <w:bottom w:val="none" w:sz="0" w:space="0" w:color="auto"/>
        <w:right w:val="none" w:sz="0" w:space="0" w:color="auto"/>
      </w:divBdr>
    </w:div>
    <w:div w:id="1881237743">
      <w:bodyDiv w:val="1"/>
      <w:marLeft w:val="0"/>
      <w:marRight w:val="0"/>
      <w:marTop w:val="0"/>
      <w:marBottom w:val="0"/>
      <w:divBdr>
        <w:top w:val="none" w:sz="0" w:space="0" w:color="auto"/>
        <w:left w:val="none" w:sz="0" w:space="0" w:color="auto"/>
        <w:bottom w:val="none" w:sz="0" w:space="0" w:color="auto"/>
        <w:right w:val="none" w:sz="0" w:space="0" w:color="auto"/>
      </w:divBdr>
      <w:divsChild>
        <w:div w:id="39980202">
          <w:marLeft w:val="0"/>
          <w:marRight w:val="0"/>
          <w:marTop w:val="0"/>
          <w:marBottom w:val="0"/>
          <w:divBdr>
            <w:top w:val="none" w:sz="0" w:space="0" w:color="auto"/>
            <w:left w:val="none" w:sz="0" w:space="0" w:color="auto"/>
            <w:bottom w:val="none" w:sz="0" w:space="0" w:color="auto"/>
            <w:right w:val="none" w:sz="0" w:space="0" w:color="auto"/>
          </w:divBdr>
        </w:div>
        <w:div w:id="53548618">
          <w:marLeft w:val="0"/>
          <w:marRight w:val="0"/>
          <w:marTop w:val="0"/>
          <w:marBottom w:val="0"/>
          <w:divBdr>
            <w:top w:val="none" w:sz="0" w:space="0" w:color="auto"/>
            <w:left w:val="none" w:sz="0" w:space="0" w:color="auto"/>
            <w:bottom w:val="none" w:sz="0" w:space="0" w:color="auto"/>
            <w:right w:val="none" w:sz="0" w:space="0" w:color="auto"/>
          </w:divBdr>
        </w:div>
        <w:div w:id="82804698">
          <w:marLeft w:val="0"/>
          <w:marRight w:val="0"/>
          <w:marTop w:val="0"/>
          <w:marBottom w:val="0"/>
          <w:divBdr>
            <w:top w:val="none" w:sz="0" w:space="0" w:color="auto"/>
            <w:left w:val="none" w:sz="0" w:space="0" w:color="auto"/>
            <w:bottom w:val="none" w:sz="0" w:space="0" w:color="auto"/>
            <w:right w:val="none" w:sz="0" w:space="0" w:color="auto"/>
          </w:divBdr>
        </w:div>
        <w:div w:id="252782423">
          <w:marLeft w:val="0"/>
          <w:marRight w:val="0"/>
          <w:marTop w:val="0"/>
          <w:marBottom w:val="0"/>
          <w:divBdr>
            <w:top w:val="none" w:sz="0" w:space="0" w:color="auto"/>
            <w:left w:val="none" w:sz="0" w:space="0" w:color="auto"/>
            <w:bottom w:val="none" w:sz="0" w:space="0" w:color="auto"/>
            <w:right w:val="none" w:sz="0" w:space="0" w:color="auto"/>
          </w:divBdr>
        </w:div>
        <w:div w:id="290132910">
          <w:marLeft w:val="0"/>
          <w:marRight w:val="0"/>
          <w:marTop w:val="0"/>
          <w:marBottom w:val="0"/>
          <w:divBdr>
            <w:top w:val="none" w:sz="0" w:space="0" w:color="auto"/>
            <w:left w:val="none" w:sz="0" w:space="0" w:color="auto"/>
            <w:bottom w:val="none" w:sz="0" w:space="0" w:color="auto"/>
            <w:right w:val="none" w:sz="0" w:space="0" w:color="auto"/>
          </w:divBdr>
        </w:div>
        <w:div w:id="300119303">
          <w:marLeft w:val="0"/>
          <w:marRight w:val="0"/>
          <w:marTop w:val="0"/>
          <w:marBottom w:val="0"/>
          <w:divBdr>
            <w:top w:val="none" w:sz="0" w:space="0" w:color="auto"/>
            <w:left w:val="none" w:sz="0" w:space="0" w:color="auto"/>
            <w:bottom w:val="none" w:sz="0" w:space="0" w:color="auto"/>
            <w:right w:val="none" w:sz="0" w:space="0" w:color="auto"/>
          </w:divBdr>
        </w:div>
        <w:div w:id="302735039">
          <w:marLeft w:val="0"/>
          <w:marRight w:val="0"/>
          <w:marTop w:val="0"/>
          <w:marBottom w:val="0"/>
          <w:divBdr>
            <w:top w:val="none" w:sz="0" w:space="0" w:color="auto"/>
            <w:left w:val="none" w:sz="0" w:space="0" w:color="auto"/>
            <w:bottom w:val="none" w:sz="0" w:space="0" w:color="auto"/>
            <w:right w:val="none" w:sz="0" w:space="0" w:color="auto"/>
          </w:divBdr>
        </w:div>
        <w:div w:id="512770240">
          <w:marLeft w:val="0"/>
          <w:marRight w:val="0"/>
          <w:marTop w:val="0"/>
          <w:marBottom w:val="0"/>
          <w:divBdr>
            <w:top w:val="none" w:sz="0" w:space="0" w:color="auto"/>
            <w:left w:val="none" w:sz="0" w:space="0" w:color="auto"/>
            <w:bottom w:val="none" w:sz="0" w:space="0" w:color="auto"/>
            <w:right w:val="none" w:sz="0" w:space="0" w:color="auto"/>
          </w:divBdr>
        </w:div>
        <w:div w:id="551815582">
          <w:marLeft w:val="0"/>
          <w:marRight w:val="0"/>
          <w:marTop w:val="0"/>
          <w:marBottom w:val="0"/>
          <w:divBdr>
            <w:top w:val="none" w:sz="0" w:space="0" w:color="auto"/>
            <w:left w:val="none" w:sz="0" w:space="0" w:color="auto"/>
            <w:bottom w:val="none" w:sz="0" w:space="0" w:color="auto"/>
            <w:right w:val="none" w:sz="0" w:space="0" w:color="auto"/>
          </w:divBdr>
        </w:div>
        <w:div w:id="647898057">
          <w:marLeft w:val="0"/>
          <w:marRight w:val="0"/>
          <w:marTop w:val="0"/>
          <w:marBottom w:val="0"/>
          <w:divBdr>
            <w:top w:val="none" w:sz="0" w:space="0" w:color="auto"/>
            <w:left w:val="none" w:sz="0" w:space="0" w:color="auto"/>
            <w:bottom w:val="none" w:sz="0" w:space="0" w:color="auto"/>
            <w:right w:val="none" w:sz="0" w:space="0" w:color="auto"/>
          </w:divBdr>
        </w:div>
        <w:div w:id="672295411">
          <w:marLeft w:val="0"/>
          <w:marRight w:val="0"/>
          <w:marTop w:val="0"/>
          <w:marBottom w:val="0"/>
          <w:divBdr>
            <w:top w:val="none" w:sz="0" w:space="0" w:color="auto"/>
            <w:left w:val="none" w:sz="0" w:space="0" w:color="auto"/>
            <w:bottom w:val="none" w:sz="0" w:space="0" w:color="auto"/>
            <w:right w:val="none" w:sz="0" w:space="0" w:color="auto"/>
          </w:divBdr>
        </w:div>
        <w:div w:id="773476802">
          <w:marLeft w:val="0"/>
          <w:marRight w:val="0"/>
          <w:marTop w:val="0"/>
          <w:marBottom w:val="0"/>
          <w:divBdr>
            <w:top w:val="none" w:sz="0" w:space="0" w:color="auto"/>
            <w:left w:val="none" w:sz="0" w:space="0" w:color="auto"/>
            <w:bottom w:val="none" w:sz="0" w:space="0" w:color="auto"/>
            <w:right w:val="none" w:sz="0" w:space="0" w:color="auto"/>
          </w:divBdr>
        </w:div>
        <w:div w:id="1053240113">
          <w:marLeft w:val="0"/>
          <w:marRight w:val="0"/>
          <w:marTop w:val="0"/>
          <w:marBottom w:val="0"/>
          <w:divBdr>
            <w:top w:val="none" w:sz="0" w:space="0" w:color="auto"/>
            <w:left w:val="none" w:sz="0" w:space="0" w:color="auto"/>
            <w:bottom w:val="none" w:sz="0" w:space="0" w:color="auto"/>
            <w:right w:val="none" w:sz="0" w:space="0" w:color="auto"/>
          </w:divBdr>
        </w:div>
        <w:div w:id="1108818061">
          <w:marLeft w:val="0"/>
          <w:marRight w:val="0"/>
          <w:marTop w:val="0"/>
          <w:marBottom w:val="0"/>
          <w:divBdr>
            <w:top w:val="none" w:sz="0" w:space="0" w:color="auto"/>
            <w:left w:val="none" w:sz="0" w:space="0" w:color="auto"/>
            <w:bottom w:val="none" w:sz="0" w:space="0" w:color="auto"/>
            <w:right w:val="none" w:sz="0" w:space="0" w:color="auto"/>
          </w:divBdr>
        </w:div>
        <w:div w:id="1248081059">
          <w:marLeft w:val="0"/>
          <w:marRight w:val="0"/>
          <w:marTop w:val="0"/>
          <w:marBottom w:val="0"/>
          <w:divBdr>
            <w:top w:val="none" w:sz="0" w:space="0" w:color="auto"/>
            <w:left w:val="none" w:sz="0" w:space="0" w:color="auto"/>
            <w:bottom w:val="none" w:sz="0" w:space="0" w:color="auto"/>
            <w:right w:val="none" w:sz="0" w:space="0" w:color="auto"/>
          </w:divBdr>
        </w:div>
        <w:div w:id="1288396028">
          <w:marLeft w:val="0"/>
          <w:marRight w:val="0"/>
          <w:marTop w:val="0"/>
          <w:marBottom w:val="0"/>
          <w:divBdr>
            <w:top w:val="none" w:sz="0" w:space="0" w:color="auto"/>
            <w:left w:val="none" w:sz="0" w:space="0" w:color="auto"/>
            <w:bottom w:val="none" w:sz="0" w:space="0" w:color="auto"/>
            <w:right w:val="none" w:sz="0" w:space="0" w:color="auto"/>
          </w:divBdr>
        </w:div>
        <w:div w:id="1557819799">
          <w:marLeft w:val="0"/>
          <w:marRight w:val="0"/>
          <w:marTop w:val="0"/>
          <w:marBottom w:val="0"/>
          <w:divBdr>
            <w:top w:val="none" w:sz="0" w:space="0" w:color="auto"/>
            <w:left w:val="none" w:sz="0" w:space="0" w:color="auto"/>
            <w:bottom w:val="none" w:sz="0" w:space="0" w:color="auto"/>
            <w:right w:val="none" w:sz="0" w:space="0" w:color="auto"/>
          </w:divBdr>
        </w:div>
        <w:div w:id="1562866029">
          <w:marLeft w:val="0"/>
          <w:marRight w:val="0"/>
          <w:marTop w:val="0"/>
          <w:marBottom w:val="0"/>
          <w:divBdr>
            <w:top w:val="none" w:sz="0" w:space="0" w:color="auto"/>
            <w:left w:val="none" w:sz="0" w:space="0" w:color="auto"/>
            <w:bottom w:val="none" w:sz="0" w:space="0" w:color="auto"/>
            <w:right w:val="none" w:sz="0" w:space="0" w:color="auto"/>
          </w:divBdr>
        </w:div>
        <w:div w:id="1601521673">
          <w:marLeft w:val="0"/>
          <w:marRight w:val="0"/>
          <w:marTop w:val="0"/>
          <w:marBottom w:val="0"/>
          <w:divBdr>
            <w:top w:val="none" w:sz="0" w:space="0" w:color="auto"/>
            <w:left w:val="none" w:sz="0" w:space="0" w:color="auto"/>
            <w:bottom w:val="none" w:sz="0" w:space="0" w:color="auto"/>
            <w:right w:val="none" w:sz="0" w:space="0" w:color="auto"/>
          </w:divBdr>
        </w:div>
        <w:div w:id="1627353661">
          <w:marLeft w:val="0"/>
          <w:marRight w:val="0"/>
          <w:marTop w:val="0"/>
          <w:marBottom w:val="0"/>
          <w:divBdr>
            <w:top w:val="none" w:sz="0" w:space="0" w:color="auto"/>
            <w:left w:val="none" w:sz="0" w:space="0" w:color="auto"/>
            <w:bottom w:val="none" w:sz="0" w:space="0" w:color="auto"/>
            <w:right w:val="none" w:sz="0" w:space="0" w:color="auto"/>
          </w:divBdr>
        </w:div>
        <w:div w:id="1639529785">
          <w:marLeft w:val="0"/>
          <w:marRight w:val="0"/>
          <w:marTop w:val="0"/>
          <w:marBottom w:val="0"/>
          <w:divBdr>
            <w:top w:val="none" w:sz="0" w:space="0" w:color="auto"/>
            <w:left w:val="none" w:sz="0" w:space="0" w:color="auto"/>
            <w:bottom w:val="none" w:sz="0" w:space="0" w:color="auto"/>
            <w:right w:val="none" w:sz="0" w:space="0" w:color="auto"/>
          </w:divBdr>
        </w:div>
        <w:div w:id="1692533105">
          <w:marLeft w:val="0"/>
          <w:marRight w:val="0"/>
          <w:marTop w:val="0"/>
          <w:marBottom w:val="0"/>
          <w:divBdr>
            <w:top w:val="none" w:sz="0" w:space="0" w:color="auto"/>
            <w:left w:val="none" w:sz="0" w:space="0" w:color="auto"/>
            <w:bottom w:val="none" w:sz="0" w:space="0" w:color="auto"/>
            <w:right w:val="none" w:sz="0" w:space="0" w:color="auto"/>
          </w:divBdr>
        </w:div>
        <w:div w:id="1703745243">
          <w:marLeft w:val="0"/>
          <w:marRight w:val="0"/>
          <w:marTop w:val="0"/>
          <w:marBottom w:val="0"/>
          <w:divBdr>
            <w:top w:val="none" w:sz="0" w:space="0" w:color="auto"/>
            <w:left w:val="none" w:sz="0" w:space="0" w:color="auto"/>
            <w:bottom w:val="none" w:sz="0" w:space="0" w:color="auto"/>
            <w:right w:val="none" w:sz="0" w:space="0" w:color="auto"/>
          </w:divBdr>
        </w:div>
        <w:div w:id="1822967569">
          <w:marLeft w:val="0"/>
          <w:marRight w:val="0"/>
          <w:marTop w:val="0"/>
          <w:marBottom w:val="0"/>
          <w:divBdr>
            <w:top w:val="none" w:sz="0" w:space="0" w:color="auto"/>
            <w:left w:val="none" w:sz="0" w:space="0" w:color="auto"/>
            <w:bottom w:val="none" w:sz="0" w:space="0" w:color="auto"/>
            <w:right w:val="none" w:sz="0" w:space="0" w:color="auto"/>
          </w:divBdr>
        </w:div>
        <w:div w:id="1864126590">
          <w:marLeft w:val="0"/>
          <w:marRight w:val="0"/>
          <w:marTop w:val="0"/>
          <w:marBottom w:val="0"/>
          <w:divBdr>
            <w:top w:val="none" w:sz="0" w:space="0" w:color="auto"/>
            <w:left w:val="none" w:sz="0" w:space="0" w:color="auto"/>
            <w:bottom w:val="none" w:sz="0" w:space="0" w:color="auto"/>
            <w:right w:val="none" w:sz="0" w:space="0" w:color="auto"/>
          </w:divBdr>
        </w:div>
        <w:div w:id="1885486968">
          <w:marLeft w:val="0"/>
          <w:marRight w:val="0"/>
          <w:marTop w:val="0"/>
          <w:marBottom w:val="0"/>
          <w:divBdr>
            <w:top w:val="none" w:sz="0" w:space="0" w:color="auto"/>
            <w:left w:val="none" w:sz="0" w:space="0" w:color="auto"/>
            <w:bottom w:val="none" w:sz="0" w:space="0" w:color="auto"/>
            <w:right w:val="none" w:sz="0" w:space="0" w:color="auto"/>
          </w:divBdr>
        </w:div>
        <w:div w:id="1955820921">
          <w:marLeft w:val="0"/>
          <w:marRight w:val="0"/>
          <w:marTop w:val="0"/>
          <w:marBottom w:val="0"/>
          <w:divBdr>
            <w:top w:val="none" w:sz="0" w:space="0" w:color="auto"/>
            <w:left w:val="none" w:sz="0" w:space="0" w:color="auto"/>
            <w:bottom w:val="none" w:sz="0" w:space="0" w:color="auto"/>
            <w:right w:val="none" w:sz="0" w:space="0" w:color="auto"/>
          </w:divBdr>
        </w:div>
        <w:div w:id="1996565896">
          <w:marLeft w:val="0"/>
          <w:marRight w:val="0"/>
          <w:marTop w:val="0"/>
          <w:marBottom w:val="0"/>
          <w:divBdr>
            <w:top w:val="none" w:sz="0" w:space="0" w:color="auto"/>
            <w:left w:val="none" w:sz="0" w:space="0" w:color="auto"/>
            <w:bottom w:val="none" w:sz="0" w:space="0" w:color="auto"/>
            <w:right w:val="none" w:sz="0" w:space="0" w:color="auto"/>
          </w:divBdr>
        </w:div>
        <w:div w:id="2118137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1308</Words>
  <Characters>8280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Holstebro Kommune</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Mose</dc:creator>
  <cp:lastModifiedBy>buuubr</cp:lastModifiedBy>
  <cp:revision>3</cp:revision>
  <cp:lastPrinted>2013-12-09T13:07:00Z</cp:lastPrinted>
  <dcterms:created xsi:type="dcterms:W3CDTF">2014-04-01T13:47:00Z</dcterms:created>
  <dcterms:modified xsi:type="dcterms:W3CDTF">2014-04-01T13:50:00Z</dcterms:modified>
</cp:coreProperties>
</file>